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F9E3" w14:textId="77777777" w:rsidR="00975AC0" w:rsidRPr="0052422D" w:rsidRDefault="00975AC0" w:rsidP="00975AC0"/>
    <w:p w14:paraId="4F5745B3" w14:textId="77777777" w:rsidR="00975AC0" w:rsidRPr="0052422D" w:rsidRDefault="00975AC0" w:rsidP="00975AC0"/>
    <w:p w14:paraId="1355FFA3" w14:textId="77777777" w:rsidR="00975AC0" w:rsidRPr="0052422D" w:rsidRDefault="00975AC0" w:rsidP="00975AC0"/>
    <w:p w14:paraId="6B06229D" w14:textId="77777777" w:rsidR="00975AC0" w:rsidRPr="0052422D" w:rsidRDefault="00975AC0" w:rsidP="00975AC0"/>
    <w:p w14:paraId="4B61CB9B" w14:textId="77777777" w:rsidR="00975AC0" w:rsidRPr="0052422D" w:rsidRDefault="00975AC0" w:rsidP="00975AC0"/>
    <w:p w14:paraId="2AA4C0C7" w14:textId="77777777" w:rsidR="00975AC0" w:rsidRPr="0052422D" w:rsidRDefault="00975AC0" w:rsidP="00975AC0"/>
    <w:p w14:paraId="2BD0A18E" w14:textId="77777777" w:rsidR="00975AC0" w:rsidRPr="0052422D" w:rsidRDefault="00975AC0" w:rsidP="00975AC0"/>
    <w:p w14:paraId="1145ED9B" w14:textId="77777777" w:rsidR="00975AC0" w:rsidRPr="0052422D" w:rsidRDefault="00975AC0" w:rsidP="00975AC0"/>
    <w:p w14:paraId="4E602909" w14:textId="77777777" w:rsidR="00975AC0" w:rsidRPr="0052422D" w:rsidRDefault="00975AC0" w:rsidP="00975AC0"/>
    <w:p w14:paraId="2CE9554E" w14:textId="77777777" w:rsidR="00975AC0" w:rsidRPr="0052422D" w:rsidRDefault="00975AC0" w:rsidP="00975AC0"/>
    <w:p w14:paraId="094BF093" w14:textId="77777777" w:rsidR="00975AC0" w:rsidRPr="0052422D" w:rsidRDefault="00975AC0" w:rsidP="00975AC0"/>
    <w:p w14:paraId="1CE8C53B" w14:textId="45BE4046" w:rsidR="008F46DB" w:rsidRPr="00834DE0" w:rsidRDefault="00834DE0" w:rsidP="00834DE0">
      <w:pPr>
        <w:pStyle w:val="Title"/>
        <w:jc w:val="center"/>
        <w:rPr>
          <w:lang w:val="en-US"/>
        </w:rPr>
      </w:pPr>
      <w:r w:rsidRPr="00834DE0">
        <w:rPr>
          <w:lang w:val="sr-Cyrl-RS"/>
        </w:rPr>
        <w:t>Program obuke za trenere u oblasti pristupačnog kulturnog turizma</w:t>
      </w:r>
    </w:p>
    <w:p w14:paraId="19CF5281" w14:textId="553A07D3" w:rsidR="00975AC0" w:rsidRPr="0052422D" w:rsidRDefault="00834DE0" w:rsidP="00975AC0">
      <w:pPr>
        <w:pStyle w:val="Subtitle"/>
        <w:jc w:val="center"/>
      </w:pPr>
      <w:r w:rsidRPr="00834DE0">
        <w:t>Kurikulum za obuku trenera</w:t>
      </w:r>
      <w:r w:rsidR="00975AC0" w:rsidRPr="0052422D">
        <w:t xml:space="preserve"> </w:t>
      </w:r>
    </w:p>
    <w:p w14:paraId="36666C64" w14:textId="413B2176" w:rsidR="00AC53C9" w:rsidRPr="0052422D" w:rsidRDefault="00975AC0" w:rsidP="00975AC0">
      <w:pPr>
        <w:pStyle w:val="Subtitle"/>
        <w:jc w:val="center"/>
      </w:pPr>
      <w:r w:rsidRPr="0052422D">
        <w:t>Proje</w:t>
      </w:r>
      <w:r w:rsidR="00834DE0">
        <w:t>kat</w:t>
      </w:r>
      <w:r w:rsidR="00337251" w:rsidRPr="0052422D">
        <w:t xml:space="preserve">: TACT - </w:t>
      </w:r>
      <w:r w:rsidR="00834DE0" w:rsidRPr="00834DE0">
        <w:t>Obuka za pristupačni kulturni turizam</w:t>
      </w:r>
    </w:p>
    <w:p w14:paraId="0CCFB90D" w14:textId="5B3B635A" w:rsidR="00975AC0" w:rsidRPr="0052422D" w:rsidRDefault="00834DE0" w:rsidP="00975AC0">
      <w:pPr>
        <w:pStyle w:val="Subtitle"/>
        <w:jc w:val="center"/>
      </w:pPr>
      <w:r>
        <w:t>ID Projekta</w:t>
      </w:r>
      <w:r w:rsidR="00AC53C9" w:rsidRPr="0052422D">
        <w:t>: KA210-ADU-BC4A84FC</w:t>
      </w:r>
    </w:p>
    <w:p w14:paraId="249D5684" w14:textId="77777777" w:rsidR="00975AC0" w:rsidRPr="0052422D" w:rsidRDefault="00975AC0" w:rsidP="00975AC0"/>
    <w:p w14:paraId="5AD65B43" w14:textId="6C77EE02" w:rsidR="00975AC0" w:rsidRPr="0052422D" w:rsidRDefault="00975AC0">
      <w:r w:rsidRPr="0052422D">
        <w:br w:type="page"/>
      </w:r>
    </w:p>
    <w:sdt>
      <w:sdtPr>
        <w:rPr>
          <w:rFonts w:asciiTheme="minorHAnsi" w:eastAsiaTheme="minorHAnsi" w:hAnsiTheme="minorHAnsi" w:cstheme="minorBidi"/>
          <w:color w:val="auto"/>
          <w:kern w:val="2"/>
          <w:sz w:val="24"/>
          <w:szCs w:val="24"/>
          <w:lang w:val="sr-Latn-RS"/>
          <w14:ligatures w14:val="standardContextual"/>
        </w:rPr>
        <w:id w:val="10507065"/>
        <w:docPartObj>
          <w:docPartGallery w:val="Table of Contents"/>
          <w:docPartUnique/>
        </w:docPartObj>
      </w:sdtPr>
      <w:sdtEndPr>
        <w:rPr>
          <w:b/>
          <w:bCs/>
        </w:rPr>
      </w:sdtEndPr>
      <w:sdtContent>
        <w:p w14:paraId="011AA3B0" w14:textId="3AEBEB06" w:rsidR="00975AC0" w:rsidRPr="0052422D" w:rsidRDefault="0052422D">
          <w:pPr>
            <w:pStyle w:val="TOCHeading"/>
            <w:rPr>
              <w:b/>
              <w:bCs/>
              <w:lang w:val="sr-Latn-RS"/>
            </w:rPr>
          </w:pPr>
          <w:r>
            <w:rPr>
              <w:b/>
              <w:bCs/>
              <w:lang w:val="sr-Latn-RS"/>
            </w:rPr>
            <w:t>SADRŽAJ</w:t>
          </w:r>
        </w:p>
        <w:p w14:paraId="3D89C8E8" w14:textId="77777777" w:rsidR="0068066D" w:rsidRPr="0052422D" w:rsidRDefault="0068066D" w:rsidP="0068066D"/>
        <w:p w14:paraId="4A46E6A7" w14:textId="10997E34" w:rsidR="0052422D" w:rsidRDefault="00975AC0">
          <w:pPr>
            <w:pStyle w:val="TOC1"/>
            <w:tabs>
              <w:tab w:val="right" w:leader="dot" w:pos="9016"/>
            </w:tabs>
            <w:rPr>
              <w:rFonts w:eastAsiaTheme="minorEastAsia"/>
              <w:noProof/>
              <w:lang w:val="sr-Cyrl-RS" w:eastAsia="sr-Cyrl-RS"/>
            </w:rPr>
          </w:pPr>
          <w:r w:rsidRPr="0052422D">
            <w:fldChar w:fldCharType="begin"/>
          </w:r>
          <w:r w:rsidRPr="0052422D">
            <w:instrText xml:space="preserve"> TOC \o "1-3" \h \z \u </w:instrText>
          </w:r>
          <w:r w:rsidRPr="0052422D">
            <w:fldChar w:fldCharType="separate"/>
          </w:r>
          <w:hyperlink w:anchor="_Toc229648497" w:history="1">
            <w:r w:rsidR="0052422D" w:rsidRPr="003D572C">
              <w:rPr>
                <w:rStyle w:val="Hyperlink"/>
                <w:noProof/>
              </w:rPr>
              <w:t>SVRHA</w:t>
            </w:r>
            <w:r w:rsidR="0052422D">
              <w:rPr>
                <w:noProof/>
                <w:webHidden/>
              </w:rPr>
              <w:tab/>
            </w:r>
            <w:r w:rsidR="0052422D">
              <w:rPr>
                <w:noProof/>
                <w:webHidden/>
              </w:rPr>
              <w:fldChar w:fldCharType="begin"/>
            </w:r>
            <w:r w:rsidR="0052422D">
              <w:rPr>
                <w:noProof/>
                <w:webHidden/>
              </w:rPr>
              <w:instrText xml:space="preserve"> PAGEREF _Toc229648497 \h </w:instrText>
            </w:r>
            <w:r w:rsidR="0052422D">
              <w:rPr>
                <w:noProof/>
                <w:webHidden/>
              </w:rPr>
            </w:r>
            <w:r w:rsidR="0052422D">
              <w:rPr>
                <w:noProof/>
                <w:webHidden/>
              </w:rPr>
              <w:fldChar w:fldCharType="separate"/>
            </w:r>
            <w:r w:rsidR="0052422D">
              <w:rPr>
                <w:noProof/>
                <w:webHidden/>
              </w:rPr>
              <w:t>3</w:t>
            </w:r>
            <w:r w:rsidR="0052422D">
              <w:rPr>
                <w:noProof/>
                <w:webHidden/>
              </w:rPr>
              <w:fldChar w:fldCharType="end"/>
            </w:r>
          </w:hyperlink>
        </w:p>
        <w:p w14:paraId="1D0B67FE" w14:textId="59EFCEA1" w:rsidR="0052422D" w:rsidRDefault="0052422D">
          <w:pPr>
            <w:pStyle w:val="TOC1"/>
            <w:tabs>
              <w:tab w:val="right" w:leader="dot" w:pos="9016"/>
            </w:tabs>
            <w:rPr>
              <w:rFonts w:eastAsiaTheme="minorEastAsia"/>
              <w:noProof/>
              <w:lang w:val="sr-Cyrl-RS" w:eastAsia="sr-Cyrl-RS"/>
            </w:rPr>
          </w:pPr>
          <w:hyperlink w:anchor="_Toc229648498" w:history="1">
            <w:r w:rsidRPr="003D572C">
              <w:rPr>
                <w:rStyle w:val="Hyperlink"/>
                <w:noProof/>
              </w:rPr>
              <w:t>CILJNA GRUPA</w:t>
            </w:r>
            <w:r>
              <w:rPr>
                <w:noProof/>
                <w:webHidden/>
              </w:rPr>
              <w:tab/>
            </w:r>
            <w:r>
              <w:rPr>
                <w:noProof/>
                <w:webHidden/>
              </w:rPr>
              <w:fldChar w:fldCharType="begin"/>
            </w:r>
            <w:r>
              <w:rPr>
                <w:noProof/>
                <w:webHidden/>
              </w:rPr>
              <w:instrText xml:space="preserve"> PAGEREF _Toc229648498 \h </w:instrText>
            </w:r>
            <w:r>
              <w:rPr>
                <w:noProof/>
                <w:webHidden/>
              </w:rPr>
            </w:r>
            <w:r>
              <w:rPr>
                <w:noProof/>
                <w:webHidden/>
              </w:rPr>
              <w:fldChar w:fldCharType="separate"/>
            </w:r>
            <w:r>
              <w:rPr>
                <w:noProof/>
                <w:webHidden/>
              </w:rPr>
              <w:t>3</w:t>
            </w:r>
            <w:r>
              <w:rPr>
                <w:noProof/>
                <w:webHidden/>
              </w:rPr>
              <w:fldChar w:fldCharType="end"/>
            </w:r>
          </w:hyperlink>
        </w:p>
        <w:p w14:paraId="59A12E26" w14:textId="4F30F61E" w:rsidR="0052422D" w:rsidRDefault="0052422D">
          <w:pPr>
            <w:pStyle w:val="TOC1"/>
            <w:tabs>
              <w:tab w:val="right" w:leader="dot" w:pos="9016"/>
            </w:tabs>
            <w:rPr>
              <w:rFonts w:eastAsiaTheme="minorEastAsia"/>
              <w:noProof/>
              <w:lang w:val="sr-Cyrl-RS" w:eastAsia="sr-Cyrl-RS"/>
            </w:rPr>
          </w:pPr>
          <w:hyperlink w:anchor="_Toc229648499" w:history="1">
            <w:r w:rsidRPr="003D572C">
              <w:rPr>
                <w:rStyle w:val="Hyperlink"/>
                <w:noProof/>
              </w:rPr>
              <w:t>NAČIN REALIZACIJE</w:t>
            </w:r>
            <w:r>
              <w:rPr>
                <w:noProof/>
                <w:webHidden/>
              </w:rPr>
              <w:tab/>
            </w:r>
            <w:r>
              <w:rPr>
                <w:noProof/>
                <w:webHidden/>
              </w:rPr>
              <w:fldChar w:fldCharType="begin"/>
            </w:r>
            <w:r>
              <w:rPr>
                <w:noProof/>
                <w:webHidden/>
              </w:rPr>
              <w:instrText xml:space="preserve"> PAGEREF _Toc229648499 \h </w:instrText>
            </w:r>
            <w:r>
              <w:rPr>
                <w:noProof/>
                <w:webHidden/>
              </w:rPr>
            </w:r>
            <w:r>
              <w:rPr>
                <w:noProof/>
                <w:webHidden/>
              </w:rPr>
              <w:fldChar w:fldCharType="separate"/>
            </w:r>
            <w:r>
              <w:rPr>
                <w:noProof/>
                <w:webHidden/>
              </w:rPr>
              <w:t>3</w:t>
            </w:r>
            <w:r>
              <w:rPr>
                <w:noProof/>
                <w:webHidden/>
              </w:rPr>
              <w:fldChar w:fldCharType="end"/>
            </w:r>
          </w:hyperlink>
        </w:p>
        <w:p w14:paraId="17744E76" w14:textId="6221F07C" w:rsidR="0052422D" w:rsidRDefault="0052422D">
          <w:pPr>
            <w:pStyle w:val="TOC1"/>
            <w:tabs>
              <w:tab w:val="right" w:leader="dot" w:pos="9016"/>
            </w:tabs>
            <w:rPr>
              <w:rFonts w:eastAsiaTheme="minorEastAsia"/>
              <w:noProof/>
              <w:lang w:val="sr-Cyrl-RS" w:eastAsia="sr-Cyrl-RS"/>
            </w:rPr>
          </w:pPr>
          <w:hyperlink w:anchor="_Toc229648500" w:history="1">
            <w:r w:rsidRPr="003D572C">
              <w:rPr>
                <w:rStyle w:val="Hyperlink"/>
                <w:noProof/>
              </w:rPr>
              <w:t>STRUKTURA</w:t>
            </w:r>
            <w:r>
              <w:rPr>
                <w:noProof/>
                <w:webHidden/>
              </w:rPr>
              <w:tab/>
            </w:r>
            <w:r>
              <w:rPr>
                <w:noProof/>
                <w:webHidden/>
              </w:rPr>
              <w:fldChar w:fldCharType="begin"/>
            </w:r>
            <w:r>
              <w:rPr>
                <w:noProof/>
                <w:webHidden/>
              </w:rPr>
              <w:instrText xml:space="preserve"> PAGEREF _Toc229648500 \h </w:instrText>
            </w:r>
            <w:r>
              <w:rPr>
                <w:noProof/>
                <w:webHidden/>
              </w:rPr>
            </w:r>
            <w:r>
              <w:rPr>
                <w:noProof/>
                <w:webHidden/>
              </w:rPr>
              <w:fldChar w:fldCharType="separate"/>
            </w:r>
            <w:r>
              <w:rPr>
                <w:noProof/>
                <w:webHidden/>
              </w:rPr>
              <w:t>4</w:t>
            </w:r>
            <w:r>
              <w:rPr>
                <w:noProof/>
                <w:webHidden/>
              </w:rPr>
              <w:fldChar w:fldCharType="end"/>
            </w:r>
          </w:hyperlink>
        </w:p>
        <w:p w14:paraId="63F2B27F" w14:textId="4BB4B146" w:rsidR="0052422D" w:rsidRDefault="0052422D">
          <w:pPr>
            <w:pStyle w:val="TOC1"/>
            <w:tabs>
              <w:tab w:val="right" w:leader="dot" w:pos="9016"/>
            </w:tabs>
            <w:rPr>
              <w:rFonts w:eastAsiaTheme="minorEastAsia"/>
              <w:noProof/>
              <w:lang w:val="sr-Cyrl-RS" w:eastAsia="sr-Cyrl-RS"/>
            </w:rPr>
          </w:pPr>
          <w:hyperlink w:anchor="_Toc229648501" w:history="1">
            <w:r w:rsidRPr="003D572C">
              <w:rPr>
                <w:rStyle w:val="Hyperlink"/>
                <w:noProof/>
              </w:rPr>
              <w:t>PRISTUP OBUCI</w:t>
            </w:r>
            <w:r>
              <w:rPr>
                <w:noProof/>
                <w:webHidden/>
              </w:rPr>
              <w:tab/>
            </w:r>
            <w:r>
              <w:rPr>
                <w:noProof/>
                <w:webHidden/>
              </w:rPr>
              <w:fldChar w:fldCharType="begin"/>
            </w:r>
            <w:r>
              <w:rPr>
                <w:noProof/>
                <w:webHidden/>
              </w:rPr>
              <w:instrText xml:space="preserve"> PAGEREF _Toc229648501 \h </w:instrText>
            </w:r>
            <w:r>
              <w:rPr>
                <w:noProof/>
                <w:webHidden/>
              </w:rPr>
            </w:r>
            <w:r>
              <w:rPr>
                <w:noProof/>
                <w:webHidden/>
              </w:rPr>
              <w:fldChar w:fldCharType="separate"/>
            </w:r>
            <w:r>
              <w:rPr>
                <w:noProof/>
                <w:webHidden/>
              </w:rPr>
              <w:t>5</w:t>
            </w:r>
            <w:r>
              <w:rPr>
                <w:noProof/>
                <w:webHidden/>
              </w:rPr>
              <w:fldChar w:fldCharType="end"/>
            </w:r>
          </w:hyperlink>
        </w:p>
        <w:p w14:paraId="70B6A3BA" w14:textId="4FD3FF11" w:rsidR="0052422D" w:rsidRDefault="0052422D">
          <w:pPr>
            <w:pStyle w:val="TOC1"/>
            <w:tabs>
              <w:tab w:val="right" w:leader="dot" w:pos="9016"/>
            </w:tabs>
            <w:rPr>
              <w:rFonts w:eastAsiaTheme="minorEastAsia"/>
              <w:noProof/>
              <w:lang w:val="sr-Cyrl-RS" w:eastAsia="sr-Cyrl-RS"/>
            </w:rPr>
          </w:pPr>
          <w:hyperlink w:anchor="_Toc229648502" w:history="1">
            <w:r w:rsidRPr="003D572C">
              <w:rPr>
                <w:rStyle w:val="Hyperlink"/>
                <w:noProof/>
              </w:rPr>
              <w:t>RESURSI</w:t>
            </w:r>
            <w:r>
              <w:rPr>
                <w:noProof/>
                <w:webHidden/>
              </w:rPr>
              <w:tab/>
            </w:r>
            <w:r>
              <w:rPr>
                <w:noProof/>
                <w:webHidden/>
              </w:rPr>
              <w:fldChar w:fldCharType="begin"/>
            </w:r>
            <w:r>
              <w:rPr>
                <w:noProof/>
                <w:webHidden/>
              </w:rPr>
              <w:instrText xml:space="preserve"> PAGEREF _Toc229648502 \h </w:instrText>
            </w:r>
            <w:r>
              <w:rPr>
                <w:noProof/>
                <w:webHidden/>
              </w:rPr>
            </w:r>
            <w:r>
              <w:rPr>
                <w:noProof/>
                <w:webHidden/>
              </w:rPr>
              <w:fldChar w:fldCharType="separate"/>
            </w:r>
            <w:r>
              <w:rPr>
                <w:noProof/>
                <w:webHidden/>
              </w:rPr>
              <w:t>5</w:t>
            </w:r>
            <w:r>
              <w:rPr>
                <w:noProof/>
                <w:webHidden/>
              </w:rPr>
              <w:fldChar w:fldCharType="end"/>
            </w:r>
          </w:hyperlink>
        </w:p>
        <w:p w14:paraId="29B3FE7F" w14:textId="2A0CB54D" w:rsidR="0052422D" w:rsidRDefault="0052422D">
          <w:pPr>
            <w:pStyle w:val="TOC1"/>
            <w:tabs>
              <w:tab w:val="right" w:leader="dot" w:pos="9016"/>
            </w:tabs>
            <w:rPr>
              <w:rFonts w:eastAsiaTheme="minorEastAsia"/>
              <w:noProof/>
              <w:lang w:val="sr-Cyrl-RS" w:eastAsia="sr-Cyrl-RS"/>
            </w:rPr>
          </w:pPr>
          <w:hyperlink w:anchor="_Toc229648503" w:history="1">
            <w:r w:rsidRPr="003D572C">
              <w:rPr>
                <w:rStyle w:val="Hyperlink"/>
                <w:noProof/>
              </w:rPr>
              <w:t>ISHOD</w:t>
            </w:r>
            <w:r>
              <w:rPr>
                <w:noProof/>
                <w:webHidden/>
              </w:rPr>
              <w:tab/>
            </w:r>
            <w:r>
              <w:rPr>
                <w:noProof/>
                <w:webHidden/>
              </w:rPr>
              <w:fldChar w:fldCharType="begin"/>
            </w:r>
            <w:r>
              <w:rPr>
                <w:noProof/>
                <w:webHidden/>
              </w:rPr>
              <w:instrText xml:space="preserve"> PAGEREF _Toc229648503 \h </w:instrText>
            </w:r>
            <w:r>
              <w:rPr>
                <w:noProof/>
                <w:webHidden/>
              </w:rPr>
            </w:r>
            <w:r>
              <w:rPr>
                <w:noProof/>
                <w:webHidden/>
              </w:rPr>
              <w:fldChar w:fldCharType="separate"/>
            </w:r>
            <w:r>
              <w:rPr>
                <w:noProof/>
                <w:webHidden/>
              </w:rPr>
              <w:t>6</w:t>
            </w:r>
            <w:r>
              <w:rPr>
                <w:noProof/>
                <w:webHidden/>
              </w:rPr>
              <w:fldChar w:fldCharType="end"/>
            </w:r>
          </w:hyperlink>
        </w:p>
        <w:p w14:paraId="79372593" w14:textId="7E390090" w:rsidR="0052422D" w:rsidRDefault="0052422D">
          <w:pPr>
            <w:pStyle w:val="TOC1"/>
            <w:tabs>
              <w:tab w:val="right" w:leader="dot" w:pos="9016"/>
            </w:tabs>
            <w:rPr>
              <w:rFonts w:eastAsiaTheme="minorEastAsia"/>
              <w:noProof/>
              <w:lang w:val="sr-Cyrl-RS" w:eastAsia="sr-Cyrl-RS"/>
            </w:rPr>
          </w:pPr>
          <w:hyperlink w:anchor="_Toc229648504" w:history="1">
            <w:r w:rsidRPr="003D572C">
              <w:rPr>
                <w:rStyle w:val="Hyperlink"/>
                <w:noProof/>
              </w:rPr>
              <w:t>PREGLED MODULA OBUKE</w:t>
            </w:r>
            <w:r>
              <w:rPr>
                <w:noProof/>
                <w:webHidden/>
              </w:rPr>
              <w:tab/>
            </w:r>
            <w:r>
              <w:rPr>
                <w:noProof/>
                <w:webHidden/>
              </w:rPr>
              <w:fldChar w:fldCharType="begin"/>
            </w:r>
            <w:r>
              <w:rPr>
                <w:noProof/>
                <w:webHidden/>
              </w:rPr>
              <w:instrText xml:space="preserve"> PAGEREF _Toc229648504 \h </w:instrText>
            </w:r>
            <w:r>
              <w:rPr>
                <w:noProof/>
                <w:webHidden/>
              </w:rPr>
            </w:r>
            <w:r>
              <w:rPr>
                <w:noProof/>
                <w:webHidden/>
              </w:rPr>
              <w:fldChar w:fldCharType="separate"/>
            </w:r>
            <w:r>
              <w:rPr>
                <w:noProof/>
                <w:webHidden/>
              </w:rPr>
              <w:t>6</w:t>
            </w:r>
            <w:r>
              <w:rPr>
                <w:noProof/>
                <w:webHidden/>
              </w:rPr>
              <w:fldChar w:fldCharType="end"/>
            </w:r>
          </w:hyperlink>
        </w:p>
        <w:p w14:paraId="53A977A1" w14:textId="4A29C986" w:rsidR="0052422D" w:rsidRDefault="0052422D">
          <w:pPr>
            <w:pStyle w:val="TOC1"/>
            <w:tabs>
              <w:tab w:val="right" w:leader="dot" w:pos="9016"/>
            </w:tabs>
            <w:rPr>
              <w:rFonts w:eastAsiaTheme="minorEastAsia"/>
              <w:noProof/>
              <w:lang w:val="sr-Cyrl-RS" w:eastAsia="sr-Cyrl-RS"/>
            </w:rPr>
          </w:pPr>
          <w:hyperlink w:anchor="_Toc229648505" w:history="1">
            <w:r w:rsidRPr="003D572C">
              <w:rPr>
                <w:rStyle w:val="Hyperlink"/>
                <w:noProof/>
              </w:rPr>
              <w:t>MODUL 1: Uvod u pristupačni turizam i inkluzivnu korisničku podršku</w:t>
            </w:r>
            <w:r>
              <w:rPr>
                <w:noProof/>
                <w:webHidden/>
              </w:rPr>
              <w:tab/>
            </w:r>
            <w:r>
              <w:rPr>
                <w:noProof/>
                <w:webHidden/>
              </w:rPr>
              <w:fldChar w:fldCharType="begin"/>
            </w:r>
            <w:r>
              <w:rPr>
                <w:noProof/>
                <w:webHidden/>
              </w:rPr>
              <w:instrText xml:space="preserve"> PAGEREF _Toc229648505 \h </w:instrText>
            </w:r>
            <w:r>
              <w:rPr>
                <w:noProof/>
                <w:webHidden/>
              </w:rPr>
            </w:r>
            <w:r>
              <w:rPr>
                <w:noProof/>
                <w:webHidden/>
              </w:rPr>
              <w:fldChar w:fldCharType="separate"/>
            </w:r>
            <w:r>
              <w:rPr>
                <w:noProof/>
                <w:webHidden/>
              </w:rPr>
              <w:t>9</w:t>
            </w:r>
            <w:r>
              <w:rPr>
                <w:noProof/>
                <w:webHidden/>
              </w:rPr>
              <w:fldChar w:fldCharType="end"/>
            </w:r>
          </w:hyperlink>
        </w:p>
        <w:p w14:paraId="275F45D0" w14:textId="67006B92" w:rsidR="0052422D" w:rsidRDefault="0052422D">
          <w:pPr>
            <w:pStyle w:val="TOC1"/>
            <w:tabs>
              <w:tab w:val="right" w:leader="dot" w:pos="9016"/>
            </w:tabs>
            <w:rPr>
              <w:rFonts w:eastAsiaTheme="minorEastAsia"/>
              <w:noProof/>
              <w:lang w:val="sr-Cyrl-RS" w:eastAsia="sr-Cyrl-RS"/>
            </w:rPr>
          </w:pPr>
          <w:hyperlink w:anchor="_Toc229648506" w:history="1">
            <w:r w:rsidRPr="003D572C">
              <w:rPr>
                <w:rStyle w:val="Hyperlink"/>
                <w:noProof/>
              </w:rPr>
              <w:t>MODUL 2: Standardi, smernice i dobre prakse u oblasti pristupačnosti</w:t>
            </w:r>
            <w:r>
              <w:rPr>
                <w:noProof/>
                <w:webHidden/>
              </w:rPr>
              <w:tab/>
            </w:r>
            <w:r>
              <w:rPr>
                <w:noProof/>
                <w:webHidden/>
              </w:rPr>
              <w:fldChar w:fldCharType="begin"/>
            </w:r>
            <w:r>
              <w:rPr>
                <w:noProof/>
                <w:webHidden/>
              </w:rPr>
              <w:instrText xml:space="preserve"> PAGEREF _Toc229648506 \h </w:instrText>
            </w:r>
            <w:r>
              <w:rPr>
                <w:noProof/>
                <w:webHidden/>
              </w:rPr>
            </w:r>
            <w:r>
              <w:rPr>
                <w:noProof/>
                <w:webHidden/>
              </w:rPr>
              <w:fldChar w:fldCharType="separate"/>
            </w:r>
            <w:r>
              <w:rPr>
                <w:noProof/>
                <w:webHidden/>
              </w:rPr>
              <w:t>11</w:t>
            </w:r>
            <w:r>
              <w:rPr>
                <w:noProof/>
                <w:webHidden/>
              </w:rPr>
              <w:fldChar w:fldCharType="end"/>
            </w:r>
          </w:hyperlink>
        </w:p>
        <w:p w14:paraId="0D060CBD" w14:textId="22F75030" w:rsidR="0052422D" w:rsidRDefault="0052422D">
          <w:pPr>
            <w:pStyle w:val="TOC1"/>
            <w:tabs>
              <w:tab w:val="right" w:leader="dot" w:pos="9016"/>
            </w:tabs>
            <w:rPr>
              <w:rFonts w:eastAsiaTheme="minorEastAsia"/>
              <w:noProof/>
              <w:lang w:val="sr-Cyrl-RS" w:eastAsia="sr-Cyrl-RS"/>
            </w:rPr>
          </w:pPr>
          <w:hyperlink w:anchor="_Toc229648507" w:history="1">
            <w:r w:rsidRPr="003D572C">
              <w:rPr>
                <w:rStyle w:val="Hyperlink"/>
                <w:noProof/>
              </w:rPr>
              <w:t>MODUL 3: Sprovođenje procene i provere pristupačnosti lokaliteta</w:t>
            </w:r>
            <w:r>
              <w:rPr>
                <w:noProof/>
                <w:webHidden/>
              </w:rPr>
              <w:tab/>
            </w:r>
            <w:r>
              <w:rPr>
                <w:noProof/>
                <w:webHidden/>
              </w:rPr>
              <w:fldChar w:fldCharType="begin"/>
            </w:r>
            <w:r>
              <w:rPr>
                <w:noProof/>
                <w:webHidden/>
              </w:rPr>
              <w:instrText xml:space="preserve"> PAGEREF _Toc229648507 \h </w:instrText>
            </w:r>
            <w:r>
              <w:rPr>
                <w:noProof/>
                <w:webHidden/>
              </w:rPr>
            </w:r>
            <w:r>
              <w:rPr>
                <w:noProof/>
                <w:webHidden/>
              </w:rPr>
              <w:fldChar w:fldCharType="separate"/>
            </w:r>
            <w:r>
              <w:rPr>
                <w:noProof/>
                <w:webHidden/>
              </w:rPr>
              <w:t>13</w:t>
            </w:r>
            <w:r>
              <w:rPr>
                <w:noProof/>
                <w:webHidden/>
              </w:rPr>
              <w:fldChar w:fldCharType="end"/>
            </w:r>
          </w:hyperlink>
        </w:p>
        <w:p w14:paraId="3C236FC6" w14:textId="207C7B4D" w:rsidR="0052422D" w:rsidRDefault="0052422D">
          <w:pPr>
            <w:pStyle w:val="TOC1"/>
            <w:tabs>
              <w:tab w:val="right" w:leader="dot" w:pos="9016"/>
            </w:tabs>
            <w:rPr>
              <w:rFonts w:eastAsiaTheme="minorEastAsia"/>
              <w:noProof/>
              <w:lang w:val="sr-Cyrl-RS" w:eastAsia="sr-Cyrl-RS"/>
            </w:rPr>
          </w:pPr>
          <w:hyperlink w:anchor="_Toc229648508" w:history="1">
            <w:r w:rsidRPr="003D572C">
              <w:rPr>
                <w:rStyle w:val="Hyperlink"/>
                <w:noProof/>
              </w:rPr>
              <w:t>MODUL 4: Planiranje unapređenja pristupačne infrastrukture</w:t>
            </w:r>
            <w:r>
              <w:rPr>
                <w:noProof/>
                <w:webHidden/>
              </w:rPr>
              <w:tab/>
            </w:r>
            <w:r>
              <w:rPr>
                <w:noProof/>
                <w:webHidden/>
              </w:rPr>
              <w:fldChar w:fldCharType="begin"/>
            </w:r>
            <w:r>
              <w:rPr>
                <w:noProof/>
                <w:webHidden/>
              </w:rPr>
              <w:instrText xml:space="preserve"> PAGEREF _Toc229648508 \h </w:instrText>
            </w:r>
            <w:r>
              <w:rPr>
                <w:noProof/>
                <w:webHidden/>
              </w:rPr>
            </w:r>
            <w:r>
              <w:rPr>
                <w:noProof/>
                <w:webHidden/>
              </w:rPr>
              <w:fldChar w:fldCharType="separate"/>
            </w:r>
            <w:r>
              <w:rPr>
                <w:noProof/>
                <w:webHidden/>
              </w:rPr>
              <w:t>16</w:t>
            </w:r>
            <w:r>
              <w:rPr>
                <w:noProof/>
                <w:webHidden/>
              </w:rPr>
              <w:fldChar w:fldCharType="end"/>
            </w:r>
          </w:hyperlink>
        </w:p>
        <w:p w14:paraId="3683D2DA" w14:textId="3C996604" w:rsidR="0052422D" w:rsidRDefault="0052422D">
          <w:pPr>
            <w:pStyle w:val="TOC1"/>
            <w:tabs>
              <w:tab w:val="right" w:leader="dot" w:pos="9016"/>
            </w:tabs>
            <w:rPr>
              <w:rFonts w:eastAsiaTheme="minorEastAsia"/>
              <w:noProof/>
              <w:lang w:val="sr-Cyrl-RS" w:eastAsia="sr-Cyrl-RS"/>
            </w:rPr>
          </w:pPr>
          <w:hyperlink w:anchor="_Toc229648509" w:history="1">
            <w:r w:rsidRPr="003D572C">
              <w:rPr>
                <w:rStyle w:val="Hyperlink"/>
                <w:noProof/>
              </w:rPr>
              <w:t>MODULE 5: Asistivne tehnologije i digitalna pristupačnost u turizmu</w:t>
            </w:r>
            <w:r>
              <w:rPr>
                <w:noProof/>
                <w:webHidden/>
              </w:rPr>
              <w:tab/>
            </w:r>
            <w:r>
              <w:rPr>
                <w:noProof/>
                <w:webHidden/>
              </w:rPr>
              <w:fldChar w:fldCharType="begin"/>
            </w:r>
            <w:r>
              <w:rPr>
                <w:noProof/>
                <w:webHidden/>
              </w:rPr>
              <w:instrText xml:space="preserve"> PAGEREF _Toc229648509 \h </w:instrText>
            </w:r>
            <w:r>
              <w:rPr>
                <w:noProof/>
                <w:webHidden/>
              </w:rPr>
            </w:r>
            <w:r>
              <w:rPr>
                <w:noProof/>
                <w:webHidden/>
              </w:rPr>
              <w:fldChar w:fldCharType="separate"/>
            </w:r>
            <w:r>
              <w:rPr>
                <w:noProof/>
                <w:webHidden/>
              </w:rPr>
              <w:t>18</w:t>
            </w:r>
            <w:r>
              <w:rPr>
                <w:noProof/>
                <w:webHidden/>
              </w:rPr>
              <w:fldChar w:fldCharType="end"/>
            </w:r>
          </w:hyperlink>
        </w:p>
        <w:p w14:paraId="7A3CB974" w14:textId="5A3C8967" w:rsidR="0052422D" w:rsidRDefault="0052422D">
          <w:pPr>
            <w:pStyle w:val="TOC1"/>
            <w:tabs>
              <w:tab w:val="right" w:leader="dot" w:pos="9016"/>
            </w:tabs>
            <w:rPr>
              <w:rFonts w:eastAsiaTheme="minorEastAsia"/>
              <w:noProof/>
              <w:lang w:val="sr-Cyrl-RS" w:eastAsia="sr-Cyrl-RS"/>
            </w:rPr>
          </w:pPr>
          <w:hyperlink w:anchor="_Toc229648510" w:history="1">
            <w:r w:rsidRPr="003D572C">
              <w:rPr>
                <w:rStyle w:val="Hyperlink"/>
                <w:noProof/>
              </w:rPr>
              <w:t>MODUL 6: Promocija i marketing pristupačnog turizma</w:t>
            </w:r>
            <w:r>
              <w:rPr>
                <w:noProof/>
                <w:webHidden/>
              </w:rPr>
              <w:tab/>
            </w:r>
            <w:r>
              <w:rPr>
                <w:noProof/>
                <w:webHidden/>
              </w:rPr>
              <w:fldChar w:fldCharType="begin"/>
            </w:r>
            <w:r>
              <w:rPr>
                <w:noProof/>
                <w:webHidden/>
              </w:rPr>
              <w:instrText xml:space="preserve"> PAGEREF _Toc229648510 \h </w:instrText>
            </w:r>
            <w:r>
              <w:rPr>
                <w:noProof/>
                <w:webHidden/>
              </w:rPr>
            </w:r>
            <w:r>
              <w:rPr>
                <w:noProof/>
                <w:webHidden/>
              </w:rPr>
              <w:fldChar w:fldCharType="separate"/>
            </w:r>
            <w:r>
              <w:rPr>
                <w:noProof/>
                <w:webHidden/>
              </w:rPr>
              <w:t>20</w:t>
            </w:r>
            <w:r>
              <w:rPr>
                <w:noProof/>
                <w:webHidden/>
              </w:rPr>
              <w:fldChar w:fldCharType="end"/>
            </w:r>
          </w:hyperlink>
        </w:p>
        <w:p w14:paraId="06A38331" w14:textId="6BA2EBD5" w:rsidR="0052422D" w:rsidRDefault="0052422D">
          <w:pPr>
            <w:pStyle w:val="TOC1"/>
            <w:tabs>
              <w:tab w:val="right" w:leader="dot" w:pos="9016"/>
            </w:tabs>
            <w:rPr>
              <w:rFonts w:eastAsiaTheme="minorEastAsia"/>
              <w:noProof/>
              <w:lang w:val="sr-Cyrl-RS" w:eastAsia="sr-Cyrl-RS"/>
            </w:rPr>
          </w:pPr>
          <w:hyperlink w:anchor="_Toc229648511" w:history="1">
            <w:r w:rsidRPr="003D572C">
              <w:rPr>
                <w:rStyle w:val="Hyperlink"/>
                <w:noProof/>
              </w:rPr>
              <w:t>MODUL 7: Dizajniranje lokalnih pilot obuka</w:t>
            </w:r>
            <w:r>
              <w:rPr>
                <w:noProof/>
                <w:webHidden/>
              </w:rPr>
              <w:tab/>
            </w:r>
            <w:r>
              <w:rPr>
                <w:noProof/>
                <w:webHidden/>
              </w:rPr>
              <w:fldChar w:fldCharType="begin"/>
            </w:r>
            <w:r>
              <w:rPr>
                <w:noProof/>
                <w:webHidden/>
              </w:rPr>
              <w:instrText xml:space="preserve"> PAGEREF _Toc229648511 \h </w:instrText>
            </w:r>
            <w:r>
              <w:rPr>
                <w:noProof/>
                <w:webHidden/>
              </w:rPr>
            </w:r>
            <w:r>
              <w:rPr>
                <w:noProof/>
                <w:webHidden/>
              </w:rPr>
              <w:fldChar w:fldCharType="separate"/>
            </w:r>
            <w:r>
              <w:rPr>
                <w:noProof/>
                <w:webHidden/>
              </w:rPr>
              <w:t>23</w:t>
            </w:r>
            <w:r>
              <w:rPr>
                <w:noProof/>
                <w:webHidden/>
              </w:rPr>
              <w:fldChar w:fldCharType="end"/>
            </w:r>
          </w:hyperlink>
        </w:p>
        <w:p w14:paraId="49EC9F94" w14:textId="423C24D8" w:rsidR="0052422D" w:rsidRDefault="0052422D">
          <w:pPr>
            <w:pStyle w:val="TOC1"/>
            <w:tabs>
              <w:tab w:val="right" w:leader="dot" w:pos="9016"/>
            </w:tabs>
            <w:rPr>
              <w:rFonts w:eastAsiaTheme="minorEastAsia"/>
              <w:noProof/>
              <w:lang w:val="sr-Cyrl-RS" w:eastAsia="sr-Cyrl-RS"/>
            </w:rPr>
          </w:pPr>
          <w:hyperlink w:anchor="_Toc229648512" w:history="1">
            <w:r w:rsidRPr="003D572C">
              <w:rPr>
                <w:rStyle w:val="Hyperlink"/>
                <w:noProof/>
              </w:rPr>
              <w:t>MODUL 8: Sprovođenje procena pristupačnosti i pružanje podrške drugima u tom procesu</w:t>
            </w:r>
            <w:r>
              <w:rPr>
                <w:noProof/>
                <w:webHidden/>
              </w:rPr>
              <w:tab/>
            </w:r>
            <w:r>
              <w:rPr>
                <w:noProof/>
                <w:webHidden/>
              </w:rPr>
              <w:fldChar w:fldCharType="begin"/>
            </w:r>
            <w:r>
              <w:rPr>
                <w:noProof/>
                <w:webHidden/>
              </w:rPr>
              <w:instrText xml:space="preserve"> PAGEREF _Toc229648512 \h </w:instrText>
            </w:r>
            <w:r>
              <w:rPr>
                <w:noProof/>
                <w:webHidden/>
              </w:rPr>
            </w:r>
            <w:r>
              <w:rPr>
                <w:noProof/>
                <w:webHidden/>
              </w:rPr>
              <w:fldChar w:fldCharType="separate"/>
            </w:r>
            <w:r>
              <w:rPr>
                <w:noProof/>
                <w:webHidden/>
              </w:rPr>
              <w:t>25</w:t>
            </w:r>
            <w:r>
              <w:rPr>
                <w:noProof/>
                <w:webHidden/>
              </w:rPr>
              <w:fldChar w:fldCharType="end"/>
            </w:r>
          </w:hyperlink>
        </w:p>
        <w:p w14:paraId="15B2D420" w14:textId="75F854FA" w:rsidR="0052422D" w:rsidRDefault="0052422D">
          <w:pPr>
            <w:pStyle w:val="TOC1"/>
            <w:tabs>
              <w:tab w:val="right" w:leader="dot" w:pos="9016"/>
            </w:tabs>
            <w:rPr>
              <w:rFonts w:eastAsiaTheme="minorEastAsia"/>
              <w:noProof/>
              <w:lang w:val="sr-Cyrl-RS" w:eastAsia="sr-Cyrl-RS"/>
            </w:rPr>
          </w:pPr>
          <w:hyperlink w:anchor="_Toc229648513" w:history="1">
            <w:r w:rsidRPr="003D572C">
              <w:rPr>
                <w:rStyle w:val="Hyperlink"/>
                <w:noProof/>
              </w:rPr>
              <w:t>MODUL 9: Finansiranje projekata pristupačnosti i razvoj ideja za inkluzivni turizam</w:t>
            </w:r>
            <w:r>
              <w:rPr>
                <w:noProof/>
                <w:webHidden/>
              </w:rPr>
              <w:tab/>
            </w:r>
            <w:r>
              <w:rPr>
                <w:noProof/>
                <w:webHidden/>
              </w:rPr>
              <w:fldChar w:fldCharType="begin"/>
            </w:r>
            <w:r>
              <w:rPr>
                <w:noProof/>
                <w:webHidden/>
              </w:rPr>
              <w:instrText xml:space="preserve"> PAGEREF _Toc229648513 \h </w:instrText>
            </w:r>
            <w:r>
              <w:rPr>
                <w:noProof/>
                <w:webHidden/>
              </w:rPr>
            </w:r>
            <w:r>
              <w:rPr>
                <w:noProof/>
                <w:webHidden/>
              </w:rPr>
              <w:fldChar w:fldCharType="separate"/>
            </w:r>
            <w:r>
              <w:rPr>
                <w:noProof/>
                <w:webHidden/>
              </w:rPr>
              <w:t>28</w:t>
            </w:r>
            <w:r>
              <w:rPr>
                <w:noProof/>
                <w:webHidden/>
              </w:rPr>
              <w:fldChar w:fldCharType="end"/>
            </w:r>
          </w:hyperlink>
        </w:p>
        <w:p w14:paraId="08807D8F" w14:textId="1D38B946" w:rsidR="0052422D" w:rsidRDefault="0052422D">
          <w:pPr>
            <w:pStyle w:val="TOC1"/>
            <w:tabs>
              <w:tab w:val="right" w:leader="dot" w:pos="9016"/>
            </w:tabs>
            <w:rPr>
              <w:rFonts w:eastAsiaTheme="minorEastAsia"/>
              <w:noProof/>
              <w:lang w:val="sr-Cyrl-RS" w:eastAsia="sr-Cyrl-RS"/>
            </w:rPr>
          </w:pPr>
          <w:hyperlink w:anchor="_Toc229648514" w:history="1">
            <w:r w:rsidRPr="003D572C">
              <w:rPr>
                <w:rStyle w:val="Hyperlink"/>
                <w:noProof/>
              </w:rPr>
              <w:t>PRISTUP EVALUACIJI I PRIKUPLJANJU POVRATNIH INFORMACIJA</w:t>
            </w:r>
            <w:r>
              <w:rPr>
                <w:noProof/>
                <w:webHidden/>
              </w:rPr>
              <w:tab/>
            </w:r>
            <w:r>
              <w:rPr>
                <w:noProof/>
                <w:webHidden/>
              </w:rPr>
              <w:fldChar w:fldCharType="begin"/>
            </w:r>
            <w:r>
              <w:rPr>
                <w:noProof/>
                <w:webHidden/>
              </w:rPr>
              <w:instrText xml:space="preserve"> PAGEREF _Toc229648514 \h </w:instrText>
            </w:r>
            <w:r>
              <w:rPr>
                <w:noProof/>
                <w:webHidden/>
              </w:rPr>
            </w:r>
            <w:r>
              <w:rPr>
                <w:noProof/>
                <w:webHidden/>
              </w:rPr>
              <w:fldChar w:fldCharType="separate"/>
            </w:r>
            <w:r>
              <w:rPr>
                <w:noProof/>
                <w:webHidden/>
              </w:rPr>
              <w:t>30</w:t>
            </w:r>
            <w:r>
              <w:rPr>
                <w:noProof/>
                <w:webHidden/>
              </w:rPr>
              <w:fldChar w:fldCharType="end"/>
            </w:r>
          </w:hyperlink>
        </w:p>
        <w:p w14:paraId="445D97B0" w14:textId="40EDB802" w:rsidR="0052422D" w:rsidRDefault="0052422D">
          <w:pPr>
            <w:pStyle w:val="TOC1"/>
            <w:tabs>
              <w:tab w:val="right" w:leader="dot" w:pos="9016"/>
            </w:tabs>
            <w:rPr>
              <w:rFonts w:eastAsiaTheme="minorEastAsia"/>
              <w:noProof/>
              <w:lang w:val="sr-Cyrl-RS" w:eastAsia="sr-Cyrl-RS"/>
            </w:rPr>
          </w:pPr>
          <w:hyperlink w:anchor="_Toc229648515" w:history="1">
            <w:r w:rsidRPr="003D572C">
              <w:rPr>
                <w:rStyle w:val="Hyperlink"/>
                <w:noProof/>
              </w:rPr>
              <w:t>VODIČI ZA PRISTUPAČNOST</w:t>
            </w:r>
            <w:r>
              <w:rPr>
                <w:noProof/>
                <w:webHidden/>
              </w:rPr>
              <w:tab/>
            </w:r>
            <w:r>
              <w:rPr>
                <w:noProof/>
                <w:webHidden/>
              </w:rPr>
              <w:fldChar w:fldCharType="begin"/>
            </w:r>
            <w:r>
              <w:rPr>
                <w:noProof/>
                <w:webHidden/>
              </w:rPr>
              <w:instrText xml:space="preserve"> PAGEREF _Toc229648515 \h </w:instrText>
            </w:r>
            <w:r>
              <w:rPr>
                <w:noProof/>
                <w:webHidden/>
              </w:rPr>
            </w:r>
            <w:r>
              <w:rPr>
                <w:noProof/>
                <w:webHidden/>
              </w:rPr>
              <w:fldChar w:fldCharType="separate"/>
            </w:r>
            <w:r>
              <w:rPr>
                <w:noProof/>
                <w:webHidden/>
              </w:rPr>
              <w:t>31</w:t>
            </w:r>
            <w:r>
              <w:rPr>
                <w:noProof/>
                <w:webHidden/>
              </w:rPr>
              <w:fldChar w:fldCharType="end"/>
            </w:r>
          </w:hyperlink>
        </w:p>
        <w:p w14:paraId="55911261" w14:textId="260232BD" w:rsidR="0052422D" w:rsidRDefault="0052422D">
          <w:pPr>
            <w:pStyle w:val="TOC2"/>
            <w:tabs>
              <w:tab w:val="right" w:leader="dot" w:pos="9016"/>
            </w:tabs>
            <w:rPr>
              <w:rFonts w:eastAsiaTheme="minorEastAsia"/>
              <w:noProof/>
              <w:lang w:val="sr-Cyrl-RS" w:eastAsia="sr-Cyrl-RS"/>
            </w:rPr>
          </w:pPr>
          <w:hyperlink w:anchor="_Toc229648516" w:history="1">
            <w:r w:rsidRPr="003D572C">
              <w:rPr>
                <w:rStyle w:val="Hyperlink"/>
                <w:noProof/>
              </w:rPr>
              <w:t>AG1: Vodič za inkluzivnu komunikaciju i rad sa korisnicima</w:t>
            </w:r>
            <w:r>
              <w:rPr>
                <w:noProof/>
                <w:webHidden/>
              </w:rPr>
              <w:tab/>
            </w:r>
            <w:r>
              <w:rPr>
                <w:noProof/>
                <w:webHidden/>
              </w:rPr>
              <w:fldChar w:fldCharType="begin"/>
            </w:r>
            <w:r>
              <w:rPr>
                <w:noProof/>
                <w:webHidden/>
              </w:rPr>
              <w:instrText xml:space="preserve"> PAGEREF _Toc229648516 \h </w:instrText>
            </w:r>
            <w:r>
              <w:rPr>
                <w:noProof/>
                <w:webHidden/>
              </w:rPr>
            </w:r>
            <w:r>
              <w:rPr>
                <w:noProof/>
                <w:webHidden/>
              </w:rPr>
              <w:fldChar w:fldCharType="separate"/>
            </w:r>
            <w:r>
              <w:rPr>
                <w:noProof/>
                <w:webHidden/>
              </w:rPr>
              <w:t>31</w:t>
            </w:r>
            <w:r>
              <w:rPr>
                <w:noProof/>
                <w:webHidden/>
              </w:rPr>
              <w:fldChar w:fldCharType="end"/>
            </w:r>
          </w:hyperlink>
        </w:p>
        <w:p w14:paraId="397AEC1B" w14:textId="564C6BB2" w:rsidR="0052422D" w:rsidRDefault="0052422D">
          <w:pPr>
            <w:pStyle w:val="TOC2"/>
            <w:tabs>
              <w:tab w:val="right" w:leader="dot" w:pos="9016"/>
            </w:tabs>
            <w:rPr>
              <w:rFonts w:eastAsiaTheme="minorEastAsia"/>
              <w:noProof/>
              <w:lang w:val="sr-Cyrl-RS" w:eastAsia="sr-Cyrl-RS"/>
            </w:rPr>
          </w:pPr>
          <w:hyperlink w:anchor="_Toc229648517" w:history="1">
            <w:r w:rsidRPr="003D572C">
              <w:rPr>
                <w:rStyle w:val="Hyperlink"/>
                <w:noProof/>
              </w:rPr>
              <w:t>AG2: Vodič za procenu i reviziju pristupačnosti lokaliteta</w:t>
            </w:r>
            <w:r>
              <w:rPr>
                <w:noProof/>
                <w:webHidden/>
              </w:rPr>
              <w:tab/>
            </w:r>
            <w:r>
              <w:rPr>
                <w:noProof/>
                <w:webHidden/>
              </w:rPr>
              <w:fldChar w:fldCharType="begin"/>
            </w:r>
            <w:r>
              <w:rPr>
                <w:noProof/>
                <w:webHidden/>
              </w:rPr>
              <w:instrText xml:space="preserve"> PAGEREF _Toc229648517 \h </w:instrText>
            </w:r>
            <w:r>
              <w:rPr>
                <w:noProof/>
                <w:webHidden/>
              </w:rPr>
            </w:r>
            <w:r>
              <w:rPr>
                <w:noProof/>
                <w:webHidden/>
              </w:rPr>
              <w:fldChar w:fldCharType="separate"/>
            </w:r>
            <w:r>
              <w:rPr>
                <w:noProof/>
                <w:webHidden/>
              </w:rPr>
              <w:t>32</w:t>
            </w:r>
            <w:r>
              <w:rPr>
                <w:noProof/>
                <w:webHidden/>
              </w:rPr>
              <w:fldChar w:fldCharType="end"/>
            </w:r>
          </w:hyperlink>
        </w:p>
        <w:p w14:paraId="3BC08B9F" w14:textId="5739A4BA" w:rsidR="0052422D" w:rsidRDefault="0052422D">
          <w:pPr>
            <w:pStyle w:val="TOC2"/>
            <w:tabs>
              <w:tab w:val="right" w:leader="dot" w:pos="9016"/>
            </w:tabs>
            <w:rPr>
              <w:rFonts w:eastAsiaTheme="minorEastAsia"/>
              <w:noProof/>
              <w:lang w:val="sr-Cyrl-RS" w:eastAsia="sr-Cyrl-RS"/>
            </w:rPr>
          </w:pPr>
          <w:hyperlink w:anchor="_Toc229648518" w:history="1">
            <w:r w:rsidRPr="003D572C">
              <w:rPr>
                <w:rStyle w:val="Hyperlink"/>
                <w:noProof/>
              </w:rPr>
              <w:t>AG3: Revizija pristupačnosti digitalnih komunikacionih kanala</w:t>
            </w:r>
            <w:r>
              <w:rPr>
                <w:noProof/>
                <w:webHidden/>
              </w:rPr>
              <w:tab/>
            </w:r>
            <w:r>
              <w:rPr>
                <w:noProof/>
                <w:webHidden/>
              </w:rPr>
              <w:fldChar w:fldCharType="begin"/>
            </w:r>
            <w:r>
              <w:rPr>
                <w:noProof/>
                <w:webHidden/>
              </w:rPr>
              <w:instrText xml:space="preserve"> PAGEREF _Toc229648518 \h </w:instrText>
            </w:r>
            <w:r>
              <w:rPr>
                <w:noProof/>
                <w:webHidden/>
              </w:rPr>
            </w:r>
            <w:r>
              <w:rPr>
                <w:noProof/>
                <w:webHidden/>
              </w:rPr>
              <w:fldChar w:fldCharType="separate"/>
            </w:r>
            <w:r>
              <w:rPr>
                <w:noProof/>
                <w:webHidden/>
              </w:rPr>
              <w:t>32</w:t>
            </w:r>
            <w:r>
              <w:rPr>
                <w:noProof/>
                <w:webHidden/>
              </w:rPr>
              <w:fldChar w:fldCharType="end"/>
            </w:r>
          </w:hyperlink>
        </w:p>
        <w:p w14:paraId="760639ED" w14:textId="64B914FF" w:rsidR="00975AC0" w:rsidRPr="0052422D" w:rsidRDefault="00975AC0">
          <w:r w:rsidRPr="0052422D">
            <w:rPr>
              <w:b/>
              <w:bCs/>
            </w:rPr>
            <w:fldChar w:fldCharType="end"/>
          </w:r>
        </w:p>
      </w:sdtContent>
    </w:sdt>
    <w:p w14:paraId="4FF2A64E" w14:textId="77777777" w:rsidR="00975AC0" w:rsidRPr="0052422D" w:rsidRDefault="00975AC0" w:rsidP="00975AC0"/>
    <w:p w14:paraId="5DDC2D60" w14:textId="77777777" w:rsidR="00975AC0" w:rsidRPr="0052422D" w:rsidRDefault="00975AC0" w:rsidP="00975AC0"/>
    <w:p w14:paraId="55FE263F" w14:textId="120E3474" w:rsidR="00975AC0" w:rsidRPr="0052422D" w:rsidRDefault="00975AC0">
      <w:r w:rsidRPr="0052422D">
        <w:br w:type="page"/>
      </w:r>
    </w:p>
    <w:p w14:paraId="3B4B0A3B" w14:textId="2097B908" w:rsidR="00975AC0" w:rsidRPr="0052422D" w:rsidRDefault="00381C0A" w:rsidP="00975AC0">
      <w:pPr>
        <w:pStyle w:val="Heading1"/>
        <w:rPr>
          <w:lang w:val="sr-Latn-RS"/>
        </w:rPr>
      </w:pPr>
      <w:bookmarkStart w:id="0" w:name="_Toc229648497"/>
      <w:r w:rsidRPr="0052422D">
        <w:rPr>
          <w:lang w:val="sr-Latn-RS"/>
        </w:rPr>
        <w:lastRenderedPageBreak/>
        <w:t>SVRHA</w:t>
      </w:r>
      <w:bookmarkEnd w:id="0"/>
    </w:p>
    <w:p w14:paraId="169E7891" w14:textId="5BB5DD59" w:rsidR="00381C0A" w:rsidRPr="0052422D" w:rsidRDefault="00381C0A" w:rsidP="00381C0A">
      <w:r w:rsidRPr="0052422D">
        <w:t>Ovaj kurikulum je osmišljen za obuku trenera (Training of Trainers – ToT) u oblasti pristupačnog kulturnog turizma. Pruža znanja, veštine i resurse potrebne iskusnim profesionalcima iz sektora turizma i kulturnog nasleđa iz Srbije, Bugarske i Slovenije kako bi postali treneri za pristupačnost. Po završetku obuke, treneri će biti osposobljeni da organizuju radionice i pružaju smernice u oblasti inkluzivnog turizma i pristupačnosti kulturnog nasleđa u svojim institucijama i lokalnim zajednicama. Kurikulum obuhvata i „hardverske“ aspekte (fizička pristupačnost, alati i oprema) i „softverske“ aspekte (veštine zaposlenih, inkluzivna korisnička podrška) pristupačnog turizma, u skladu sa prioritetnim potrebama identifikovanim kroz Analizu potreba za obukom u okviru projekta TACT. Suštinska svrha programa jeste stvaranje multiplikativnog efekta: kroz obuku ključne grupe zagovornika pristupačnosti omogućava se šire jačanje kapaciteta u sektoru kulturnog turizma.</w:t>
      </w:r>
    </w:p>
    <w:p w14:paraId="48D44436" w14:textId="73473877" w:rsidR="00975AC0" w:rsidRPr="0052422D" w:rsidRDefault="00975AC0" w:rsidP="00975AC0"/>
    <w:p w14:paraId="1249B019" w14:textId="77777777" w:rsidR="00975AC0" w:rsidRPr="0052422D" w:rsidRDefault="00975AC0" w:rsidP="00975AC0"/>
    <w:p w14:paraId="2FF578D0" w14:textId="7AB4EA92" w:rsidR="00975AC0" w:rsidRPr="0052422D" w:rsidRDefault="009F037C" w:rsidP="00975AC0">
      <w:pPr>
        <w:pStyle w:val="Heading1"/>
        <w:rPr>
          <w:lang w:val="sr-Latn-RS"/>
        </w:rPr>
      </w:pPr>
      <w:bookmarkStart w:id="1" w:name="_Toc229648498"/>
      <w:r w:rsidRPr="0052422D">
        <w:rPr>
          <w:lang w:val="sr-Latn-RS"/>
        </w:rPr>
        <w:t>CILJNA GRUPA</w:t>
      </w:r>
      <w:bookmarkEnd w:id="1"/>
    </w:p>
    <w:p w14:paraId="77289335" w14:textId="6637AB30" w:rsidR="00975AC0" w:rsidRPr="0052422D" w:rsidRDefault="009F037C" w:rsidP="00975AC0">
      <w:r w:rsidRPr="0052422D">
        <w:t>Primarna ciljna grupa ovog kurikuluma su stručnjaci iz oblasti turizma i kulturnog nasleđa (zaposleni u muzejima, upravnici lokaliteta, predstavnici turističkih organizacija, zagovornici iz nevladinog sektora i dr.) koji će dalje obučavati druge u oblasti pristupačnosti. Ciljani učesnici su profesionalci srednjeg i višeg nivoa sa značajnim iskustvom u turizmu ili kulturnom nasleđu, ali često sa ograničenim formalnim obrazovanjem u oblasti pristupačnosti. Mnogi od njih su se neposredno susretali sa izazovima pristupačnosti (npr. nedostatkom infrastrukture ili nedovoljnom informisanošću zaposlenih) i motivisani su da unaprede inkluzivnost svojih lokaliteta i institucija. Ovaj kurikulum polazi od pretpostavke da polaznici poseduju opšte znanje iz oblasti turizma i/ili kulturnog nasleđa, ali da im je potrebno specijalizovano znanje o inkluziji osoba sa invaliditetom, tehničkim standardima i efikasnim metodama obuke. Ton i materijali prilagođeni su odraslim polaznicima i edukatorima koji obučavaju svoje kolege, uz uvažavanje njihovog postojećeg iskustva i stručnosti, ali i sa ciljem popunjavanja ključnih praznina u znanju</w:t>
      </w:r>
      <w:r w:rsidR="00975AC0" w:rsidRPr="0052422D">
        <w:t>.</w:t>
      </w:r>
    </w:p>
    <w:p w14:paraId="6AA45BAD" w14:textId="77777777" w:rsidR="00975AC0" w:rsidRPr="0052422D" w:rsidRDefault="00975AC0" w:rsidP="00975AC0"/>
    <w:p w14:paraId="3E5DECC4" w14:textId="1FCA5C39" w:rsidR="00975AC0" w:rsidRPr="0052422D" w:rsidRDefault="009F037C" w:rsidP="00975AC0">
      <w:pPr>
        <w:pStyle w:val="Heading1"/>
        <w:rPr>
          <w:lang w:val="sr-Latn-RS"/>
        </w:rPr>
      </w:pPr>
      <w:bookmarkStart w:id="2" w:name="_Toc229648499"/>
      <w:r w:rsidRPr="0052422D">
        <w:rPr>
          <w:lang w:val="sr-Latn-RS"/>
        </w:rPr>
        <w:t>NAČIN REALIZACIJE</w:t>
      </w:r>
      <w:bookmarkEnd w:id="2"/>
    </w:p>
    <w:p w14:paraId="3450EAC7" w14:textId="63A1969F" w:rsidR="00975AC0" w:rsidRPr="0052422D" w:rsidRDefault="009F037C" w:rsidP="00975AC0">
      <w:r w:rsidRPr="0052422D">
        <w:t>TACT program obuke trenera koristi kombinovani model učenja tokom nekoliko meseci, koji objedinjuje samostalno onlajn učenje, interaktivne radionice uživo i smernice za praktičnu primenu stečenih znanja.</w:t>
      </w:r>
      <w:r w:rsidR="00975AC0" w:rsidRPr="0052422D">
        <w:t>:</w:t>
      </w:r>
    </w:p>
    <w:p w14:paraId="1F4BAA63" w14:textId="2E1A2BD4" w:rsidR="00975AC0" w:rsidRPr="0052422D" w:rsidRDefault="009F037C" w:rsidP="00975AC0">
      <w:pPr>
        <w:pStyle w:val="ListParagraph"/>
        <w:numPr>
          <w:ilvl w:val="0"/>
          <w:numId w:val="1"/>
        </w:numPr>
      </w:pPr>
      <w:r w:rsidRPr="0052422D">
        <w:lastRenderedPageBreak/>
        <w:t>Moduli 1–6 realizuju se onlajn tokom šest nedelja. Svaki onlajn modul obuhvata oko 4 sata sadržaja (video predavanja, literaturu za čitanje i interaktivne aktivnosti), uz dodatno samostalno učenje i izradu zadataka. Ovi moduli pružaju osnovna znanja iz ključnih oblasti – od uvodnih koncepata do tehničkih standarda, procene pristupačnosti, planiranja, tehnologije i marketinga. Učesnici ih pohađaju kroz onlajn trening sesije, uz podršku kroz diskusije i konsultativne sastanke</w:t>
      </w:r>
      <w:r w:rsidR="00975AC0" w:rsidRPr="0052422D">
        <w:t>.</w:t>
      </w:r>
    </w:p>
    <w:p w14:paraId="34D4667E" w14:textId="242CBB5E" w:rsidR="00975AC0" w:rsidRPr="0052422D" w:rsidRDefault="009F037C" w:rsidP="00975AC0">
      <w:pPr>
        <w:pStyle w:val="ListParagraph"/>
        <w:numPr>
          <w:ilvl w:val="0"/>
          <w:numId w:val="1"/>
        </w:numPr>
      </w:pPr>
      <w:r w:rsidRPr="0052422D">
        <w:t>Moduli 7–9 realizuju se uživo kroz tri radionice organizovane u okviru studijskih poseta u Srbiji, Sloveniji i Bugarskoj. Tokom ovih sesija međunarodna grupa polaznika okuplja se radi praktičnog usavršavanja veština obuke i procene pristupačnosti. Moduli koji se realizuju uživo usmereni su na interaktivno razvijanje veština: osmišljavanje i sprovođenje obuka, terensku procenu pristupačnosti, mentorski rad sa drugima i izradu akcionih planova za buduću primenu stečenih znanja</w:t>
      </w:r>
      <w:r w:rsidR="00975AC0" w:rsidRPr="0052422D">
        <w:t>.</w:t>
      </w:r>
    </w:p>
    <w:p w14:paraId="2DEA97D7" w14:textId="4014B37F" w:rsidR="00FC1E18" w:rsidRPr="0052422D" w:rsidRDefault="00ED3EAC" w:rsidP="00975AC0">
      <w:pPr>
        <w:pStyle w:val="ListParagraph"/>
        <w:numPr>
          <w:ilvl w:val="0"/>
          <w:numId w:val="1"/>
        </w:numPr>
      </w:pPr>
      <w:r w:rsidRPr="0052422D">
        <w:t>U okviru komponente praktične primene znanja, učesnici će biti uključeni i u korišćenje tri praktična vodiča za pristupačnost, koji predstavljaju dugoročne alate za implementaciju i dalje sprovođenje obuka. Ovi vodiči integrisani su u odgovarajuće module i dodatno osnažuju sposobnost učesnika da podrže unapređenje pristupačnosti u oblasti korisničke podrške, fizičkog prostora i digitalnih platformi</w:t>
      </w:r>
      <w:r w:rsidR="00FC1E18" w:rsidRPr="0052422D">
        <w:t>.</w:t>
      </w:r>
    </w:p>
    <w:p w14:paraId="536CB109" w14:textId="77777777" w:rsidR="00975AC0" w:rsidRPr="0052422D" w:rsidRDefault="00975AC0" w:rsidP="00975AC0"/>
    <w:p w14:paraId="0BD08821" w14:textId="55338D71" w:rsidR="00975AC0" w:rsidRPr="0052422D" w:rsidRDefault="00ED3EAC" w:rsidP="00975AC0">
      <w:pPr>
        <w:pStyle w:val="Heading1"/>
        <w:rPr>
          <w:lang w:val="sr-Latn-RS"/>
        </w:rPr>
      </w:pPr>
      <w:bookmarkStart w:id="3" w:name="_Toc229648500"/>
      <w:r w:rsidRPr="0052422D">
        <w:rPr>
          <w:lang w:val="sr-Latn-RS"/>
        </w:rPr>
        <w:t>STRUKTURA</w:t>
      </w:r>
      <w:bookmarkEnd w:id="3"/>
    </w:p>
    <w:p w14:paraId="5A031601" w14:textId="02C6C47C" w:rsidR="00975AC0" w:rsidRPr="0052422D" w:rsidRDefault="00ED3EAC" w:rsidP="00975AC0">
      <w:r w:rsidRPr="0052422D">
        <w:t>Kurikulum je organizovan u 9 modula (6 onlajn i 3 modula koji se realizuju uživo). Svaki modul sadrži jasno definisane ciljeve učenja, ključne teme i sadržaj, metode realizacije, očekivane rezultate i pitanja za proveru znanja. Moduli su koncipirani tako da se najpre obuhvate osnovna znanja i alati za pristupačni turizam (moduli 1–6), a zatim razvijaju sposobnosti učesnika da obučavaju i vode druge (moduli 7–9). Redosled i sadržaj modula kreirani su i optimizovani na osnovu povratnih informacija zainteresovanih strana prikupljenih kroz Analizu potreba za obukom u okviru projekta TACT</w:t>
      </w:r>
      <w:r w:rsidR="00975AC0" w:rsidRPr="0052422D">
        <w:t>:</w:t>
      </w:r>
    </w:p>
    <w:p w14:paraId="43701129" w14:textId="2F3F605D" w:rsidR="00975AC0" w:rsidRPr="0052422D" w:rsidRDefault="00ED3EAC" w:rsidP="00975AC0">
      <w:pPr>
        <w:pStyle w:val="ListParagraph"/>
        <w:numPr>
          <w:ilvl w:val="0"/>
          <w:numId w:val="2"/>
        </w:numPr>
      </w:pPr>
      <w:r w:rsidRPr="0052422D">
        <w:t>Modul 1 pruža uvod u osnovne koncepte pristupačnog turizma i korisničke podrške prilagođene osobama sa invaliditetom. Ovim se odgovara na potrebu za sticanjem osnovnog razumevanja, kao i razvijanjem empatije i odgovarajućih stavova prema pristupačnosti već na samom početku obuke</w:t>
      </w:r>
      <w:r w:rsidR="00975AC0" w:rsidRPr="0052422D">
        <w:t>.</w:t>
      </w:r>
    </w:p>
    <w:p w14:paraId="3D4F21D8" w14:textId="6107D2F3" w:rsidR="00975AC0" w:rsidRPr="0052422D" w:rsidRDefault="00ED3EAC" w:rsidP="00975AC0">
      <w:pPr>
        <w:pStyle w:val="ListParagraph"/>
        <w:numPr>
          <w:ilvl w:val="0"/>
          <w:numId w:val="2"/>
        </w:numPr>
      </w:pPr>
      <w:r w:rsidRPr="0052422D">
        <w:t>Moduli 2 do 5 obuhvataju progresivno specijalizovanije teme (standarde i regulatorne okvire, tehnike procene pristupačnosti, planiranje unapređenja i asistivne tehnologije), u skladu sa prioritetnim oblastima u kojima su identifikovani najveći nedostaci u znanju</w:t>
      </w:r>
      <w:r w:rsidR="00975AC0" w:rsidRPr="0052422D">
        <w:t>.</w:t>
      </w:r>
    </w:p>
    <w:p w14:paraId="1FD22E0B" w14:textId="12235FC5" w:rsidR="00975AC0" w:rsidRPr="0052422D" w:rsidRDefault="00ED3EAC" w:rsidP="00975AC0">
      <w:pPr>
        <w:pStyle w:val="ListParagraph"/>
        <w:numPr>
          <w:ilvl w:val="0"/>
          <w:numId w:val="2"/>
        </w:numPr>
      </w:pPr>
      <w:r w:rsidRPr="0052422D">
        <w:t xml:space="preserve">Modul 6, koji se odnosi na promociju i marketing pristupačnog turizma, uključen je u onlajn deo programa, uzimajući u obzir da unapređenje pristupačnosti lokaliteta ima puni efekat samo ukoliko se te promene adekvatno komuniciraju i promovišu posetiocima sa invaliditetom. Ova tema prepoznata je kao jedan od prioriteta u Analizi </w:t>
      </w:r>
      <w:r w:rsidRPr="0052422D">
        <w:lastRenderedPageBreak/>
        <w:t>potreba za obukom (oko 60% polaznika izrazilo je potrebu za smernicama iz oblasti marketinga), čime se obezbeđuje sveobuhvatan skup kompetencija za buduće trenere</w:t>
      </w:r>
      <w:r w:rsidR="00975AC0" w:rsidRPr="0052422D">
        <w:t>.</w:t>
      </w:r>
    </w:p>
    <w:p w14:paraId="5D3D15EA" w14:textId="662244A2" w:rsidR="00975AC0" w:rsidRPr="0052422D" w:rsidRDefault="00ED3EAC" w:rsidP="00975AC0">
      <w:pPr>
        <w:pStyle w:val="ListParagraph"/>
        <w:numPr>
          <w:ilvl w:val="0"/>
          <w:numId w:val="2"/>
        </w:numPr>
      </w:pPr>
      <w:r w:rsidRPr="0052422D">
        <w:t>Moduli 7 do 9 realizovaće se kroz radionice uživo u svakoj partnerskoj zemlji, sa fokusom na osmišljavanje pilot obuka, terenski praktični rad i razvoj ideja za finansiranje i projekte. Ovi moduli koriste prednosti studijskih poseta i primere dobre prakse iz lokalnog okruženja svake zemlje partnera</w:t>
      </w:r>
      <w:r w:rsidR="00975AC0" w:rsidRPr="0052422D">
        <w:t>.</w:t>
      </w:r>
    </w:p>
    <w:p w14:paraId="0B7E9B83" w14:textId="77777777" w:rsidR="00975AC0" w:rsidRPr="0052422D" w:rsidRDefault="00975AC0" w:rsidP="00975AC0"/>
    <w:p w14:paraId="13209A7A" w14:textId="3937CC11" w:rsidR="00975AC0" w:rsidRPr="0052422D" w:rsidRDefault="00ED3EAC" w:rsidP="00975AC0">
      <w:pPr>
        <w:pStyle w:val="Heading1"/>
        <w:rPr>
          <w:lang w:val="sr-Latn-RS"/>
        </w:rPr>
      </w:pPr>
      <w:bookmarkStart w:id="4" w:name="_Toc229648501"/>
      <w:r w:rsidRPr="0052422D">
        <w:rPr>
          <w:lang w:val="sr-Latn-RS"/>
        </w:rPr>
        <w:t>PRISTUP OBUCI</w:t>
      </w:r>
      <w:bookmarkEnd w:id="4"/>
    </w:p>
    <w:p w14:paraId="0464B54B" w14:textId="6DA4D8BC" w:rsidR="00EE1750" w:rsidRPr="0052422D" w:rsidRDefault="00EE1750" w:rsidP="00EE1750">
      <w:r w:rsidRPr="0052422D">
        <w:t>Program se zasniva na principima obrazovanja odraslih i najboljim praksama obuke trenera (Train-the-Trainer pristup). Svaki modul koristi različite metode realizacije – od prezentacija i studija slučaja do igranja uloga, simulacija, grupnih vežbi i terenskog rada – kako bi se odgovorilo na različite stilove učenja i obuka učinila što praktičnijom. Učesnici će imati priliku da primenjuju konkretne alate (npr. korišćenje kontrolnih lista za procenu pristupačnosti na sopstvenim lokalitetima), učestvuju u diskusijama i refleksijama (radi razvoja empatije i razmene iskustava), kao i da dobijaju povratne informacije, posebno tokom praktičnih sesija izvođenja obuka uživo. Poseban akcenat stavljen je na praktično, iskustveno učenje i primere iz lokalnog okruženja, imajući u vidu da su učesnici istraživanja o potrebama za obukom naglasili značaj prelaska sa teorije na primenu u stvarnim situacijama. Moduli treba da uključuju studije slučaja, dok radionice uživo obuhvataju i posete kulturnim lokalitetima radi posmatranja ili praktične primene mera za unapređenje pristupačnosti.</w:t>
      </w:r>
    </w:p>
    <w:p w14:paraId="1AF0589D" w14:textId="5B554147" w:rsidR="00EE1750" w:rsidRPr="0052422D" w:rsidRDefault="00EE1750" w:rsidP="00EE1750"/>
    <w:p w14:paraId="64D30266" w14:textId="0F412390" w:rsidR="00975AC0" w:rsidRPr="0052422D" w:rsidRDefault="00975AC0" w:rsidP="00975AC0">
      <w:r w:rsidRPr="0052422D">
        <w:t>.</w:t>
      </w:r>
    </w:p>
    <w:p w14:paraId="0E0FF938" w14:textId="77777777" w:rsidR="00975AC0" w:rsidRPr="0052422D" w:rsidRDefault="00975AC0" w:rsidP="00975AC0"/>
    <w:p w14:paraId="15D89DFB" w14:textId="394A874D" w:rsidR="00975AC0" w:rsidRPr="0052422D" w:rsidRDefault="00975AC0" w:rsidP="00975AC0">
      <w:pPr>
        <w:pStyle w:val="Heading1"/>
        <w:rPr>
          <w:lang w:val="sr-Latn-RS"/>
        </w:rPr>
      </w:pPr>
      <w:bookmarkStart w:id="5" w:name="_Toc217374476"/>
      <w:bookmarkStart w:id="6" w:name="_Toc229648502"/>
      <w:r w:rsidRPr="0052422D">
        <w:rPr>
          <w:lang w:val="sr-Latn-RS"/>
        </w:rPr>
        <w:t>RES</w:t>
      </w:r>
      <w:bookmarkEnd w:id="5"/>
      <w:r w:rsidR="00EE1750" w:rsidRPr="0052422D">
        <w:rPr>
          <w:lang w:val="sr-Latn-RS"/>
        </w:rPr>
        <w:t>URSI</w:t>
      </w:r>
      <w:bookmarkEnd w:id="6"/>
    </w:p>
    <w:p w14:paraId="32316859" w14:textId="29F88826" w:rsidR="00975AC0" w:rsidRPr="0052422D" w:rsidRDefault="00EE1750" w:rsidP="00975AC0">
      <w:r w:rsidRPr="0052422D">
        <w:t xml:space="preserve">Kako bi se podržalo kontinuirano učenje, kurikulum predviđa obezbeđivanje dodatnih resursa kao što su prezentacije za obuku, detaljni materijali za učenje za svaki modul i praktični vodiči za pristupačnost (priručnici) koji dopunjuju više modula. Tri sažeta vodiča biće dostupna trenerima za korišćenje i deljenje: Vodič za inkluzivnu korisničku podršku i komunikaciju, Vodič za procenu i proveru pristupačnosti lokaliteta i Vodič za procenu pristupačnosti digitalnih komunikacionih kanala. Ovi priručnici sažimaju ključne prakse i mogu se koristiti kao alati za brzu referencu ili distribuirati tokom radionica koje treneri sami organizuju. Učesnicima će takođe biti predstavljeni dodatni eksterni resursi (dokumenti sa standardima, internet stranice, kontakti organizacija osoba sa invaliditetom itd.) radi daljeg informisanja i usavršavanja. Svi materijali biće dostupni na engleskom jeziku radi usklađenosti i doslednosti, dok će partneri prevoditi i prilagođavati sadržaj za buduću upotrebu od strane lokalnih trenera </w:t>
      </w:r>
      <w:r w:rsidRPr="0052422D">
        <w:lastRenderedPageBreak/>
        <w:t>i njihovih polaznika (posebno ključne termine ili pravne reference na srpskom, bugarskom i slovenačkom jeziku</w:t>
      </w:r>
      <w:r w:rsidR="00975AC0" w:rsidRPr="0052422D">
        <w:t>).</w:t>
      </w:r>
    </w:p>
    <w:p w14:paraId="2BBF0161" w14:textId="77777777" w:rsidR="00975AC0" w:rsidRPr="0052422D" w:rsidRDefault="00975AC0" w:rsidP="00975AC0"/>
    <w:p w14:paraId="59A4A181" w14:textId="479B13D6" w:rsidR="00975AC0" w:rsidRPr="0052422D" w:rsidRDefault="00EE1750" w:rsidP="00975AC0">
      <w:pPr>
        <w:pStyle w:val="Heading1"/>
        <w:rPr>
          <w:lang w:val="sr-Latn-RS"/>
        </w:rPr>
      </w:pPr>
      <w:bookmarkStart w:id="7" w:name="_Toc229648503"/>
      <w:r w:rsidRPr="0052422D">
        <w:rPr>
          <w:lang w:val="sr-Latn-RS"/>
        </w:rPr>
        <w:t>ISHOD</w:t>
      </w:r>
      <w:bookmarkEnd w:id="7"/>
    </w:p>
    <w:p w14:paraId="1BD4C5B4" w14:textId="3C8D5B25" w:rsidR="00975AC0" w:rsidRPr="0052422D" w:rsidRDefault="00EE1750" w:rsidP="00975AC0">
      <w:r w:rsidRPr="0052422D">
        <w:t>Do kraja ovog programa, novi treneri će steći</w:t>
      </w:r>
      <w:r w:rsidR="00975AC0" w:rsidRPr="0052422D">
        <w:t>:</w:t>
      </w:r>
    </w:p>
    <w:p w14:paraId="4CB15D30" w14:textId="17982F29" w:rsidR="00975AC0" w:rsidRPr="0052422D" w:rsidRDefault="00EE1750" w:rsidP="00975AC0">
      <w:pPr>
        <w:pStyle w:val="ListParagraph"/>
        <w:numPr>
          <w:ilvl w:val="0"/>
          <w:numId w:val="4"/>
        </w:numPr>
      </w:pPr>
      <w:r w:rsidRPr="0052422D">
        <w:t>Produbljeno znanje u šest ključnih oblasti pristupačnog turizma (identifikovanih kroz analizu potreba: inkluzivna korisnička podrška, standardi/politike, procena pristupačnosti, infrastruktura, asistivne tehnologije i marketing</w:t>
      </w:r>
      <w:r w:rsidR="00975AC0" w:rsidRPr="0052422D">
        <w:t>).</w:t>
      </w:r>
    </w:p>
    <w:p w14:paraId="4B50C943" w14:textId="588F5BE6" w:rsidR="00975AC0" w:rsidRPr="0052422D" w:rsidRDefault="00E007B0" w:rsidP="00975AC0">
      <w:pPr>
        <w:pStyle w:val="ListParagraph"/>
        <w:numPr>
          <w:ilvl w:val="0"/>
          <w:numId w:val="4"/>
        </w:numPr>
      </w:pPr>
      <w:r w:rsidRPr="0052422D">
        <w:t>Praktično iskustvo u sprovođenju procena pristupačnosti i izradi planova unapređenj</w:t>
      </w:r>
      <w:r w:rsidR="00975AC0" w:rsidRPr="0052422D">
        <w:t>.</w:t>
      </w:r>
    </w:p>
    <w:p w14:paraId="7545EC79" w14:textId="1A53AF6E" w:rsidR="00975AC0" w:rsidRPr="0052422D" w:rsidRDefault="00E007B0" w:rsidP="00975AC0">
      <w:pPr>
        <w:pStyle w:val="ListParagraph"/>
        <w:numPr>
          <w:ilvl w:val="0"/>
          <w:numId w:val="4"/>
        </w:numPr>
      </w:pPr>
      <w:r w:rsidRPr="0052422D">
        <w:t>Veće samopouzdanje i unapređene veštine za obučavanje drugih, uključujući osmišljavanje i realizaciju obuka</w:t>
      </w:r>
      <w:r w:rsidR="00975AC0" w:rsidRPr="0052422D">
        <w:t>.</w:t>
      </w:r>
    </w:p>
    <w:p w14:paraId="168DD5B2" w14:textId="05E8AA9D" w:rsidR="00975AC0" w:rsidRPr="0052422D" w:rsidRDefault="00E007B0" w:rsidP="00975AC0">
      <w:pPr>
        <w:pStyle w:val="ListParagraph"/>
        <w:numPr>
          <w:ilvl w:val="0"/>
          <w:numId w:val="4"/>
        </w:numPr>
      </w:pPr>
      <w:r w:rsidRPr="0052422D">
        <w:t>Mrežu kolega iz tri zemlje radi kontinuirane podrške i razmene dobrih praksi</w:t>
      </w:r>
      <w:r w:rsidR="00975AC0" w:rsidRPr="0052422D">
        <w:t>.</w:t>
      </w:r>
    </w:p>
    <w:p w14:paraId="5A4BCB54" w14:textId="15A6120D" w:rsidR="00975AC0" w:rsidRPr="0052422D" w:rsidRDefault="00E007B0" w:rsidP="00975AC0">
      <w:pPr>
        <w:pStyle w:val="ListParagraph"/>
        <w:numPr>
          <w:ilvl w:val="0"/>
          <w:numId w:val="4"/>
        </w:numPr>
      </w:pPr>
      <w:r w:rsidRPr="0052422D">
        <w:t>Akcione planove za sprovođenje ili prenošenje obuka u sopstvenom okruženju, čime će se dodatno umnožiti efekti projekta TACT</w:t>
      </w:r>
      <w:r w:rsidR="00975AC0" w:rsidRPr="0052422D">
        <w:t>.</w:t>
      </w:r>
    </w:p>
    <w:p w14:paraId="28C4422A" w14:textId="0A9E1B54" w:rsidR="00975AC0" w:rsidRPr="0052422D" w:rsidRDefault="00E007B0" w:rsidP="00975AC0">
      <w:r w:rsidRPr="0052422D">
        <w:t>Ovaj kurikulum pruža osnovna znanja iz oblasti pristupačnosti i priprema učesnike da postanu pokretači promena i zagovornici koji će unapređivati pristupačni turizam u svojim regionima</w:t>
      </w:r>
      <w:r w:rsidR="00975AC0" w:rsidRPr="0052422D">
        <w:t>.</w:t>
      </w:r>
    </w:p>
    <w:p w14:paraId="45FEF964" w14:textId="77777777" w:rsidR="00975AC0" w:rsidRPr="0052422D" w:rsidRDefault="00975AC0" w:rsidP="00975AC0"/>
    <w:p w14:paraId="3E8947E9" w14:textId="384ABDC4" w:rsidR="00975AC0" w:rsidRPr="0052422D" w:rsidRDefault="00E007B0" w:rsidP="00975AC0">
      <w:pPr>
        <w:pStyle w:val="Heading1"/>
        <w:rPr>
          <w:lang w:val="sr-Latn-RS"/>
        </w:rPr>
      </w:pPr>
      <w:bookmarkStart w:id="8" w:name="_Toc229648504"/>
      <w:r w:rsidRPr="0052422D">
        <w:rPr>
          <w:lang w:val="sr-Latn-RS"/>
        </w:rPr>
        <w:t>PREGLED MODULA OBUKE</w:t>
      </w:r>
      <w:bookmarkEnd w:id="8"/>
    </w:p>
    <w:p w14:paraId="33989B9F" w14:textId="77777777" w:rsidR="00975AC0" w:rsidRPr="0052422D" w:rsidRDefault="00975AC0" w:rsidP="00975AC0"/>
    <w:p w14:paraId="009704C6" w14:textId="43C66C86" w:rsidR="00975AC0" w:rsidRPr="0052422D" w:rsidRDefault="00E007B0" w:rsidP="00975AC0">
      <w:r w:rsidRPr="0052422D">
        <w:t>Kurikulum TACT programa obuke trenera organizovan je kroz 9 modula raspoređenih sledećim redosledom</w:t>
      </w:r>
      <w:r w:rsidR="00975AC0" w:rsidRPr="0052422D">
        <w:t>:</w:t>
      </w:r>
    </w:p>
    <w:tbl>
      <w:tblPr>
        <w:tblStyle w:val="GridTable4-Accent1"/>
        <w:tblW w:w="0" w:type="auto"/>
        <w:tblLook w:val="04A0" w:firstRow="1" w:lastRow="0" w:firstColumn="1" w:lastColumn="0" w:noHBand="0" w:noVBand="1"/>
      </w:tblPr>
      <w:tblGrid>
        <w:gridCol w:w="928"/>
        <w:gridCol w:w="2469"/>
        <w:gridCol w:w="993"/>
        <w:gridCol w:w="4626"/>
      </w:tblGrid>
      <w:tr w:rsidR="00975AC0" w:rsidRPr="0052422D" w14:paraId="3C429325" w14:textId="77777777" w:rsidTr="00A935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 w:type="dxa"/>
          </w:tcPr>
          <w:p w14:paraId="31BFA9DF" w14:textId="7A2B9D95" w:rsidR="00975AC0" w:rsidRPr="0052422D" w:rsidRDefault="00975AC0" w:rsidP="00E901EF">
            <w:pPr>
              <w:rPr>
                <w:sz w:val="22"/>
                <w:szCs w:val="22"/>
              </w:rPr>
            </w:pPr>
            <w:r w:rsidRPr="0052422D">
              <w:rPr>
                <w:sz w:val="22"/>
                <w:szCs w:val="22"/>
              </w:rPr>
              <w:t>Modul</w:t>
            </w:r>
          </w:p>
        </w:tc>
        <w:tc>
          <w:tcPr>
            <w:tcW w:w="2469" w:type="dxa"/>
          </w:tcPr>
          <w:p w14:paraId="20E4AC2D" w14:textId="7DA5B371" w:rsidR="00975AC0" w:rsidRPr="0052422D" w:rsidRDefault="00E007B0" w:rsidP="00975AC0">
            <w:pPr>
              <w:jc w:val="left"/>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Naziv</w:t>
            </w:r>
          </w:p>
        </w:tc>
        <w:tc>
          <w:tcPr>
            <w:tcW w:w="993" w:type="dxa"/>
          </w:tcPr>
          <w:p w14:paraId="7FADFDDB" w14:textId="77777777" w:rsidR="00975AC0" w:rsidRPr="0052422D" w:rsidRDefault="00975AC0" w:rsidP="00E901EF">
            <w:pPr>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Format</w:t>
            </w:r>
          </w:p>
        </w:tc>
        <w:tc>
          <w:tcPr>
            <w:tcW w:w="4626" w:type="dxa"/>
          </w:tcPr>
          <w:p w14:paraId="50F0ADA6" w14:textId="4E2A7D39" w:rsidR="00975AC0" w:rsidRPr="0052422D" w:rsidRDefault="00975AC0" w:rsidP="00E901EF">
            <w:pPr>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Fo</w:t>
            </w:r>
            <w:r w:rsidR="00E007B0" w:rsidRPr="0052422D">
              <w:rPr>
                <w:sz w:val="22"/>
                <w:szCs w:val="22"/>
              </w:rPr>
              <w:t>kus</w:t>
            </w:r>
            <w:r w:rsidRPr="0052422D">
              <w:rPr>
                <w:sz w:val="22"/>
                <w:szCs w:val="22"/>
              </w:rPr>
              <w:t xml:space="preserve"> (K</w:t>
            </w:r>
            <w:r w:rsidR="00E007B0" w:rsidRPr="0052422D">
              <w:rPr>
                <w:sz w:val="22"/>
                <w:szCs w:val="22"/>
              </w:rPr>
              <w:t>ljučne teme</w:t>
            </w:r>
            <w:r w:rsidRPr="0052422D">
              <w:rPr>
                <w:sz w:val="22"/>
                <w:szCs w:val="22"/>
              </w:rPr>
              <w:t>)</w:t>
            </w:r>
          </w:p>
        </w:tc>
      </w:tr>
      <w:tr w:rsidR="00975AC0" w:rsidRPr="0052422D" w14:paraId="73335A41" w14:textId="77777777" w:rsidTr="00A93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14:paraId="6113C41D" w14:textId="77777777" w:rsidR="00975AC0" w:rsidRPr="0052422D" w:rsidRDefault="00975AC0" w:rsidP="00E901EF">
            <w:pPr>
              <w:rPr>
                <w:sz w:val="22"/>
                <w:szCs w:val="22"/>
              </w:rPr>
            </w:pPr>
            <w:r w:rsidRPr="0052422D">
              <w:rPr>
                <w:sz w:val="22"/>
                <w:szCs w:val="22"/>
              </w:rPr>
              <w:t>1</w:t>
            </w:r>
          </w:p>
        </w:tc>
        <w:tc>
          <w:tcPr>
            <w:tcW w:w="2469" w:type="dxa"/>
          </w:tcPr>
          <w:p w14:paraId="4E5765ED" w14:textId="34134298" w:rsidR="00975AC0" w:rsidRPr="0052422D" w:rsidRDefault="00E007B0" w:rsidP="00975AC0">
            <w:pPr>
              <w:jc w:val="left"/>
              <w:cnfStyle w:val="000000100000" w:firstRow="0" w:lastRow="0" w:firstColumn="0" w:lastColumn="0" w:oddVBand="0" w:evenVBand="0" w:oddHBand="1" w:evenHBand="0" w:firstRowFirstColumn="0" w:firstRowLastColumn="0" w:lastRowFirstColumn="0" w:lastRowLastColumn="0"/>
              <w:rPr>
                <w:b/>
                <w:bCs/>
                <w:sz w:val="22"/>
                <w:szCs w:val="22"/>
              </w:rPr>
            </w:pPr>
            <w:r w:rsidRPr="0052422D">
              <w:rPr>
                <w:b/>
                <w:bCs/>
                <w:sz w:val="22"/>
                <w:szCs w:val="22"/>
              </w:rPr>
              <w:t>Uvod u pristupačni turizam i inkluzivnu korisničku podršku</w:t>
            </w:r>
          </w:p>
        </w:tc>
        <w:tc>
          <w:tcPr>
            <w:tcW w:w="993" w:type="dxa"/>
          </w:tcPr>
          <w:p w14:paraId="09EE0354" w14:textId="2C77CA2F" w:rsidR="00975AC0" w:rsidRPr="0052422D" w:rsidRDefault="00975AC0"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Onl</w:t>
            </w:r>
            <w:r w:rsidR="00E007B0" w:rsidRPr="0052422D">
              <w:rPr>
                <w:sz w:val="22"/>
                <w:szCs w:val="22"/>
              </w:rPr>
              <w:t>ajn</w:t>
            </w:r>
          </w:p>
        </w:tc>
        <w:tc>
          <w:tcPr>
            <w:tcW w:w="4626" w:type="dxa"/>
          </w:tcPr>
          <w:p w14:paraId="0B0252E9" w14:textId="2120D4AB" w:rsidR="00975AC0" w:rsidRPr="0052422D" w:rsidRDefault="00E007B0"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Pregled pristupačnosti u turizmu i kulturnom nasleđu; podizanje svesti o invaliditetu; principi inkluzivne korisničke podrške i komunikacije. Modul uspostavlja osnovne koncepte (Turizam za sve, Univerzalni dizajn) i naglašava značaj stvaranja okruženja koje je pristupačno i gostoprimljivo za sve posetioce</w:t>
            </w:r>
            <w:r w:rsidR="00975AC0" w:rsidRPr="0052422D">
              <w:rPr>
                <w:sz w:val="22"/>
                <w:szCs w:val="22"/>
              </w:rPr>
              <w:t>.</w:t>
            </w:r>
          </w:p>
        </w:tc>
      </w:tr>
      <w:tr w:rsidR="00975AC0" w:rsidRPr="0052422D" w14:paraId="19E21438" w14:textId="77777777" w:rsidTr="00F160B1">
        <w:trPr>
          <w:trHeight w:val="1303"/>
        </w:trPr>
        <w:tc>
          <w:tcPr>
            <w:cnfStyle w:val="001000000000" w:firstRow="0" w:lastRow="0" w:firstColumn="1" w:lastColumn="0" w:oddVBand="0" w:evenVBand="0" w:oddHBand="0" w:evenHBand="0" w:firstRowFirstColumn="0" w:firstRowLastColumn="0" w:lastRowFirstColumn="0" w:lastRowLastColumn="0"/>
            <w:tcW w:w="928" w:type="dxa"/>
          </w:tcPr>
          <w:p w14:paraId="141A76DD" w14:textId="77777777" w:rsidR="00975AC0" w:rsidRPr="0052422D" w:rsidRDefault="00975AC0" w:rsidP="00E901EF">
            <w:pPr>
              <w:rPr>
                <w:sz w:val="22"/>
                <w:szCs w:val="22"/>
              </w:rPr>
            </w:pPr>
            <w:r w:rsidRPr="0052422D">
              <w:rPr>
                <w:sz w:val="22"/>
                <w:szCs w:val="22"/>
              </w:rPr>
              <w:t>2</w:t>
            </w:r>
          </w:p>
        </w:tc>
        <w:tc>
          <w:tcPr>
            <w:tcW w:w="2469" w:type="dxa"/>
          </w:tcPr>
          <w:p w14:paraId="564EAA84" w14:textId="6A2AB058" w:rsidR="00975AC0" w:rsidRPr="0052422D" w:rsidRDefault="00E007B0" w:rsidP="00975AC0">
            <w:pPr>
              <w:jc w:val="left"/>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Standardi, smernice i dobre prakse u oblasti pristupačnosti</w:t>
            </w:r>
          </w:p>
        </w:tc>
        <w:tc>
          <w:tcPr>
            <w:tcW w:w="993" w:type="dxa"/>
          </w:tcPr>
          <w:p w14:paraId="22F06691" w14:textId="5E2D3B5F" w:rsidR="00975AC0" w:rsidRPr="0052422D" w:rsidRDefault="00975AC0" w:rsidP="00E901EF">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Onl</w:t>
            </w:r>
            <w:r w:rsidR="00E007B0" w:rsidRPr="0052422D">
              <w:rPr>
                <w:sz w:val="22"/>
                <w:szCs w:val="22"/>
              </w:rPr>
              <w:t>ajn</w:t>
            </w:r>
          </w:p>
        </w:tc>
        <w:tc>
          <w:tcPr>
            <w:tcW w:w="4626" w:type="dxa"/>
          </w:tcPr>
          <w:p w14:paraId="1AC86E98" w14:textId="1C1D6567" w:rsidR="00975AC0" w:rsidRPr="0052422D" w:rsidRDefault="00E007B0" w:rsidP="00E901EF">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Međunarodni i nacionalni okviri za pristupačnost; standardi pristupačnosti u turizmu i kulturnom nasleđu; obaveze usklađivanja i „duh” inkluzije. Modul pruža razumevanje osnovnih pravila i principa pristupačnosti, kao i značaja njihove primene u praksi</w:t>
            </w:r>
            <w:r w:rsidR="00975AC0" w:rsidRPr="0052422D">
              <w:rPr>
                <w:sz w:val="22"/>
                <w:szCs w:val="22"/>
              </w:rPr>
              <w:t>.</w:t>
            </w:r>
          </w:p>
          <w:p w14:paraId="7B9B8FA1" w14:textId="7B9F2D9E" w:rsidR="00F160B1" w:rsidRPr="0052422D" w:rsidRDefault="00F160B1" w:rsidP="00E901EF">
            <w:pPr>
              <w:cnfStyle w:val="000000000000" w:firstRow="0" w:lastRow="0" w:firstColumn="0" w:lastColumn="0" w:oddVBand="0" w:evenVBand="0" w:oddHBand="0" w:evenHBand="0" w:firstRowFirstColumn="0" w:firstRowLastColumn="0" w:lastRowFirstColumn="0" w:lastRowLastColumn="0"/>
              <w:rPr>
                <w:sz w:val="22"/>
                <w:szCs w:val="22"/>
              </w:rPr>
            </w:pPr>
          </w:p>
        </w:tc>
      </w:tr>
      <w:tr w:rsidR="00975AC0" w:rsidRPr="0052422D" w14:paraId="3579AEF4" w14:textId="77777777" w:rsidTr="00F160B1">
        <w:trPr>
          <w:cnfStyle w:val="000000100000" w:firstRow="0" w:lastRow="0" w:firstColumn="0" w:lastColumn="0" w:oddVBand="0" w:evenVBand="0" w:oddHBand="1" w:evenHBand="0" w:firstRowFirstColumn="0" w:firstRowLastColumn="0" w:lastRowFirstColumn="0" w:lastRowLastColumn="0"/>
          <w:trHeight w:val="1648"/>
        </w:trPr>
        <w:tc>
          <w:tcPr>
            <w:cnfStyle w:val="001000000000" w:firstRow="0" w:lastRow="0" w:firstColumn="1" w:lastColumn="0" w:oddVBand="0" w:evenVBand="0" w:oddHBand="0" w:evenHBand="0" w:firstRowFirstColumn="0" w:firstRowLastColumn="0" w:lastRowFirstColumn="0" w:lastRowLastColumn="0"/>
            <w:tcW w:w="928" w:type="dxa"/>
          </w:tcPr>
          <w:p w14:paraId="112E5E38" w14:textId="77777777" w:rsidR="00975AC0" w:rsidRPr="0052422D" w:rsidRDefault="00975AC0" w:rsidP="00E901EF">
            <w:pPr>
              <w:rPr>
                <w:sz w:val="22"/>
                <w:szCs w:val="22"/>
              </w:rPr>
            </w:pPr>
            <w:r w:rsidRPr="0052422D">
              <w:rPr>
                <w:sz w:val="22"/>
                <w:szCs w:val="22"/>
              </w:rPr>
              <w:lastRenderedPageBreak/>
              <w:t>3</w:t>
            </w:r>
          </w:p>
        </w:tc>
        <w:tc>
          <w:tcPr>
            <w:tcW w:w="2469" w:type="dxa"/>
          </w:tcPr>
          <w:p w14:paraId="3AE154D3" w14:textId="603254C2" w:rsidR="00975AC0" w:rsidRPr="0052422D" w:rsidRDefault="00E007B0" w:rsidP="00975AC0">
            <w:pPr>
              <w:jc w:val="left"/>
              <w:cnfStyle w:val="000000100000" w:firstRow="0" w:lastRow="0" w:firstColumn="0" w:lastColumn="0" w:oddVBand="0" w:evenVBand="0" w:oddHBand="1" w:evenHBand="0" w:firstRowFirstColumn="0" w:firstRowLastColumn="0" w:lastRowFirstColumn="0" w:lastRowLastColumn="0"/>
              <w:rPr>
                <w:b/>
                <w:bCs/>
                <w:sz w:val="22"/>
                <w:szCs w:val="22"/>
              </w:rPr>
            </w:pPr>
            <w:r w:rsidRPr="0052422D">
              <w:rPr>
                <w:b/>
                <w:bCs/>
                <w:sz w:val="22"/>
                <w:szCs w:val="22"/>
              </w:rPr>
              <w:t>Sprovođenje procene i provere pristupačnosti lokaliteta</w:t>
            </w:r>
          </w:p>
        </w:tc>
        <w:tc>
          <w:tcPr>
            <w:tcW w:w="993" w:type="dxa"/>
          </w:tcPr>
          <w:p w14:paraId="717FEB41" w14:textId="34DB0248" w:rsidR="00975AC0" w:rsidRPr="0052422D" w:rsidRDefault="00975AC0"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Onl</w:t>
            </w:r>
            <w:r w:rsidR="00E007B0" w:rsidRPr="0052422D">
              <w:rPr>
                <w:sz w:val="22"/>
                <w:szCs w:val="22"/>
              </w:rPr>
              <w:t>ajn</w:t>
            </w:r>
          </w:p>
        </w:tc>
        <w:tc>
          <w:tcPr>
            <w:tcW w:w="4626" w:type="dxa"/>
          </w:tcPr>
          <w:p w14:paraId="59280DC8" w14:textId="5B3ACF32" w:rsidR="00975AC0" w:rsidRPr="0052422D" w:rsidRDefault="00E007B0"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Kako proceniti pristupačnost lokaliteta ili događaja korišćenjem kontrolnih lista i procena pristupačnosti; procena fizičkog okruženja, informacija i usluga; uključivanje osoba sa invaliditetom u proces procene; dokumentovanje nalaza i predlaganje mera unapređenja (kao priprema za izradu vodiča za pristupačnost</w:t>
            </w:r>
            <w:r w:rsidR="00975AC0" w:rsidRPr="0052422D">
              <w:rPr>
                <w:sz w:val="22"/>
                <w:szCs w:val="22"/>
              </w:rPr>
              <w:t>).</w:t>
            </w:r>
          </w:p>
          <w:p w14:paraId="53711D30" w14:textId="77777777" w:rsidR="00F160B1" w:rsidRPr="0052422D" w:rsidRDefault="00F160B1" w:rsidP="00E901EF">
            <w:pPr>
              <w:cnfStyle w:val="000000100000" w:firstRow="0" w:lastRow="0" w:firstColumn="0" w:lastColumn="0" w:oddVBand="0" w:evenVBand="0" w:oddHBand="1" w:evenHBand="0" w:firstRowFirstColumn="0" w:firstRowLastColumn="0" w:lastRowFirstColumn="0" w:lastRowLastColumn="0"/>
              <w:rPr>
                <w:sz w:val="22"/>
                <w:szCs w:val="22"/>
              </w:rPr>
            </w:pPr>
          </w:p>
        </w:tc>
      </w:tr>
      <w:tr w:rsidR="00975AC0" w:rsidRPr="0052422D" w14:paraId="25456981" w14:textId="77777777" w:rsidTr="00F160B1">
        <w:trPr>
          <w:trHeight w:val="1275"/>
        </w:trPr>
        <w:tc>
          <w:tcPr>
            <w:cnfStyle w:val="001000000000" w:firstRow="0" w:lastRow="0" w:firstColumn="1" w:lastColumn="0" w:oddVBand="0" w:evenVBand="0" w:oddHBand="0" w:evenHBand="0" w:firstRowFirstColumn="0" w:firstRowLastColumn="0" w:lastRowFirstColumn="0" w:lastRowLastColumn="0"/>
            <w:tcW w:w="928" w:type="dxa"/>
          </w:tcPr>
          <w:p w14:paraId="18398B6D" w14:textId="77777777" w:rsidR="00975AC0" w:rsidRPr="0052422D" w:rsidRDefault="00975AC0" w:rsidP="00E901EF">
            <w:pPr>
              <w:rPr>
                <w:sz w:val="22"/>
                <w:szCs w:val="22"/>
              </w:rPr>
            </w:pPr>
            <w:r w:rsidRPr="0052422D">
              <w:rPr>
                <w:sz w:val="22"/>
                <w:szCs w:val="22"/>
              </w:rPr>
              <w:t>4</w:t>
            </w:r>
          </w:p>
        </w:tc>
        <w:tc>
          <w:tcPr>
            <w:tcW w:w="2469" w:type="dxa"/>
          </w:tcPr>
          <w:p w14:paraId="7B5310A7" w14:textId="77777777" w:rsidR="00C82E94" w:rsidRPr="0052422D" w:rsidRDefault="00C82E94" w:rsidP="00C82E94">
            <w:pPr>
              <w:jc w:val="left"/>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Planiranje unapređenja pristupačne infrastrukture</w:t>
            </w:r>
          </w:p>
          <w:p w14:paraId="72A6A4B1" w14:textId="40D9B720" w:rsidR="00975AC0" w:rsidRPr="0052422D" w:rsidRDefault="00975AC0" w:rsidP="00975AC0">
            <w:pPr>
              <w:jc w:val="left"/>
              <w:cnfStyle w:val="000000000000" w:firstRow="0" w:lastRow="0" w:firstColumn="0" w:lastColumn="0" w:oddVBand="0" w:evenVBand="0" w:oddHBand="0" w:evenHBand="0" w:firstRowFirstColumn="0" w:firstRowLastColumn="0" w:lastRowFirstColumn="0" w:lastRowLastColumn="0"/>
              <w:rPr>
                <w:b/>
                <w:bCs/>
                <w:sz w:val="22"/>
                <w:szCs w:val="22"/>
              </w:rPr>
            </w:pPr>
          </w:p>
        </w:tc>
        <w:tc>
          <w:tcPr>
            <w:tcW w:w="993" w:type="dxa"/>
          </w:tcPr>
          <w:p w14:paraId="7E09212B" w14:textId="192F52E2" w:rsidR="00975AC0" w:rsidRPr="0052422D" w:rsidRDefault="00975AC0" w:rsidP="00E901EF">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Onl</w:t>
            </w:r>
            <w:r w:rsidR="00C82E94" w:rsidRPr="0052422D">
              <w:rPr>
                <w:sz w:val="22"/>
                <w:szCs w:val="22"/>
              </w:rPr>
              <w:t>ajn</w:t>
            </w:r>
          </w:p>
        </w:tc>
        <w:tc>
          <w:tcPr>
            <w:tcW w:w="4626" w:type="dxa"/>
          </w:tcPr>
          <w:p w14:paraId="47DD1BBB" w14:textId="1497CA1D" w:rsidR="00975AC0" w:rsidRPr="0052422D" w:rsidRDefault="00C82E94" w:rsidP="00F160B1">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Izrada akcionih planova za unapređenje pristupačnosti kulturnih lokaliteta; određivanje prioriteta između brzih i lako primenljivih rešenja i dugoročnih projekata; primena principa Univerzalnog dizajna u okruženjima od istorijskog značaja; održavanje i unapređenje mera pristupačnosti tokom vremena.</w:t>
            </w:r>
            <w:r w:rsidR="00975AC0" w:rsidRPr="0052422D">
              <w:rPr>
                <w:sz w:val="22"/>
                <w:szCs w:val="22"/>
              </w:rPr>
              <w:t>.</w:t>
            </w:r>
          </w:p>
          <w:p w14:paraId="3F4A6D07" w14:textId="7AD26BFC" w:rsidR="00F160B1" w:rsidRPr="0052422D" w:rsidRDefault="00F160B1" w:rsidP="00F160B1">
            <w:pPr>
              <w:cnfStyle w:val="000000000000" w:firstRow="0" w:lastRow="0" w:firstColumn="0" w:lastColumn="0" w:oddVBand="0" w:evenVBand="0" w:oddHBand="0" w:evenHBand="0" w:firstRowFirstColumn="0" w:firstRowLastColumn="0" w:lastRowFirstColumn="0" w:lastRowLastColumn="0"/>
              <w:rPr>
                <w:sz w:val="22"/>
                <w:szCs w:val="22"/>
              </w:rPr>
            </w:pPr>
          </w:p>
        </w:tc>
      </w:tr>
      <w:tr w:rsidR="00975AC0" w:rsidRPr="0052422D" w14:paraId="387CF3F1" w14:textId="77777777" w:rsidTr="00A93546">
        <w:trPr>
          <w:cnfStyle w:val="000000100000" w:firstRow="0" w:lastRow="0" w:firstColumn="0" w:lastColumn="0" w:oddVBand="0" w:evenVBand="0" w:oddHBand="1" w:evenHBand="0" w:firstRowFirstColumn="0" w:firstRowLastColumn="0" w:lastRowFirstColumn="0" w:lastRowLastColumn="0"/>
          <w:trHeight w:val="2104"/>
        </w:trPr>
        <w:tc>
          <w:tcPr>
            <w:cnfStyle w:val="001000000000" w:firstRow="0" w:lastRow="0" w:firstColumn="1" w:lastColumn="0" w:oddVBand="0" w:evenVBand="0" w:oddHBand="0" w:evenHBand="0" w:firstRowFirstColumn="0" w:firstRowLastColumn="0" w:lastRowFirstColumn="0" w:lastRowLastColumn="0"/>
            <w:tcW w:w="928" w:type="dxa"/>
          </w:tcPr>
          <w:p w14:paraId="72ED4A09" w14:textId="77777777" w:rsidR="00975AC0" w:rsidRPr="0052422D" w:rsidRDefault="00975AC0" w:rsidP="00E901EF">
            <w:pPr>
              <w:rPr>
                <w:sz w:val="22"/>
                <w:szCs w:val="22"/>
              </w:rPr>
            </w:pPr>
            <w:r w:rsidRPr="0052422D">
              <w:rPr>
                <w:sz w:val="22"/>
                <w:szCs w:val="22"/>
              </w:rPr>
              <w:t>5</w:t>
            </w:r>
          </w:p>
        </w:tc>
        <w:tc>
          <w:tcPr>
            <w:tcW w:w="2469" w:type="dxa"/>
          </w:tcPr>
          <w:p w14:paraId="143E22C0" w14:textId="25D86114" w:rsidR="00975AC0" w:rsidRPr="0052422D" w:rsidRDefault="00C82E94" w:rsidP="00975AC0">
            <w:pPr>
              <w:jc w:val="left"/>
              <w:cnfStyle w:val="000000100000" w:firstRow="0" w:lastRow="0" w:firstColumn="0" w:lastColumn="0" w:oddVBand="0" w:evenVBand="0" w:oddHBand="1" w:evenHBand="0" w:firstRowFirstColumn="0" w:firstRowLastColumn="0" w:lastRowFirstColumn="0" w:lastRowLastColumn="0"/>
              <w:rPr>
                <w:b/>
                <w:bCs/>
                <w:sz w:val="22"/>
                <w:szCs w:val="22"/>
              </w:rPr>
            </w:pPr>
            <w:r w:rsidRPr="0052422D">
              <w:rPr>
                <w:b/>
                <w:bCs/>
                <w:sz w:val="22"/>
                <w:szCs w:val="22"/>
              </w:rPr>
              <w:t>Asistivne tehnologije i digitalna pristupačnost u turizmu</w:t>
            </w:r>
          </w:p>
        </w:tc>
        <w:tc>
          <w:tcPr>
            <w:tcW w:w="993" w:type="dxa"/>
          </w:tcPr>
          <w:p w14:paraId="2EC7CD62" w14:textId="62156A96" w:rsidR="00975AC0" w:rsidRPr="0052422D" w:rsidRDefault="00975AC0"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Onl</w:t>
            </w:r>
            <w:r w:rsidR="00C82E94" w:rsidRPr="0052422D">
              <w:rPr>
                <w:sz w:val="22"/>
                <w:szCs w:val="22"/>
              </w:rPr>
              <w:t>ajn</w:t>
            </w:r>
          </w:p>
        </w:tc>
        <w:tc>
          <w:tcPr>
            <w:tcW w:w="4626" w:type="dxa"/>
          </w:tcPr>
          <w:p w14:paraId="421EF3D4" w14:textId="38BC99E3" w:rsidR="00975AC0" w:rsidRPr="0052422D" w:rsidRDefault="00C82E94"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Korišćenje tehnologije za unapređenje pristupačnosti: asistivni alati na lokalitetu (audio vodiči, taktilni modeli, indukcione petlje za osobe sa oštećenjem sluha), digitalna rešenja (pristupačne internet stranice, mobilne aplikacije, virtuelne/proširene ture); obezbeđivanje usklađenosti digitalnog sadržaja sa standardima pristupačnosti (WCAG); inovativni trendovi i načini na koje tehnologija može dopuniti fizičku pristupačnost</w:t>
            </w:r>
            <w:r w:rsidR="00975AC0" w:rsidRPr="0052422D">
              <w:rPr>
                <w:sz w:val="22"/>
                <w:szCs w:val="22"/>
              </w:rPr>
              <w:t>.</w:t>
            </w:r>
          </w:p>
        </w:tc>
      </w:tr>
      <w:tr w:rsidR="00975AC0" w:rsidRPr="0052422D" w14:paraId="62BCB729" w14:textId="77777777" w:rsidTr="00A93546">
        <w:trPr>
          <w:trHeight w:val="2261"/>
        </w:trPr>
        <w:tc>
          <w:tcPr>
            <w:cnfStyle w:val="001000000000" w:firstRow="0" w:lastRow="0" w:firstColumn="1" w:lastColumn="0" w:oddVBand="0" w:evenVBand="0" w:oddHBand="0" w:evenHBand="0" w:firstRowFirstColumn="0" w:firstRowLastColumn="0" w:lastRowFirstColumn="0" w:lastRowLastColumn="0"/>
            <w:tcW w:w="928" w:type="dxa"/>
          </w:tcPr>
          <w:p w14:paraId="2CA73BEB" w14:textId="77777777" w:rsidR="00975AC0" w:rsidRPr="0052422D" w:rsidRDefault="00975AC0" w:rsidP="00E901EF">
            <w:pPr>
              <w:rPr>
                <w:sz w:val="22"/>
                <w:szCs w:val="22"/>
              </w:rPr>
            </w:pPr>
            <w:r w:rsidRPr="0052422D">
              <w:rPr>
                <w:sz w:val="22"/>
                <w:szCs w:val="22"/>
              </w:rPr>
              <w:t>6</w:t>
            </w:r>
          </w:p>
        </w:tc>
        <w:tc>
          <w:tcPr>
            <w:tcW w:w="2469" w:type="dxa"/>
          </w:tcPr>
          <w:p w14:paraId="14037107" w14:textId="77777777" w:rsidR="00C82E94" w:rsidRPr="0052422D" w:rsidRDefault="00C82E94" w:rsidP="00C82E94">
            <w:pPr>
              <w:jc w:val="left"/>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Promocija i marketing pristupačnog turizma</w:t>
            </w:r>
          </w:p>
          <w:p w14:paraId="26B27845" w14:textId="22A0F5D3" w:rsidR="00975AC0" w:rsidRPr="0052422D" w:rsidRDefault="00975AC0" w:rsidP="00975AC0">
            <w:pPr>
              <w:jc w:val="left"/>
              <w:cnfStyle w:val="000000000000" w:firstRow="0" w:lastRow="0" w:firstColumn="0" w:lastColumn="0" w:oddVBand="0" w:evenVBand="0" w:oddHBand="0" w:evenHBand="0" w:firstRowFirstColumn="0" w:firstRowLastColumn="0" w:lastRowFirstColumn="0" w:lastRowLastColumn="0"/>
              <w:rPr>
                <w:b/>
                <w:bCs/>
                <w:sz w:val="22"/>
                <w:szCs w:val="22"/>
              </w:rPr>
            </w:pPr>
          </w:p>
        </w:tc>
        <w:tc>
          <w:tcPr>
            <w:tcW w:w="993" w:type="dxa"/>
          </w:tcPr>
          <w:p w14:paraId="27BCB700" w14:textId="203E4313" w:rsidR="00975AC0" w:rsidRPr="0052422D" w:rsidRDefault="00975AC0" w:rsidP="00E901EF">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Onl</w:t>
            </w:r>
            <w:r w:rsidR="00C82E94" w:rsidRPr="0052422D">
              <w:rPr>
                <w:sz w:val="22"/>
                <w:szCs w:val="22"/>
              </w:rPr>
              <w:t>ajn</w:t>
            </w:r>
          </w:p>
        </w:tc>
        <w:tc>
          <w:tcPr>
            <w:tcW w:w="4626" w:type="dxa"/>
          </w:tcPr>
          <w:p w14:paraId="7F81E3BC" w14:textId="36549A43" w:rsidR="00975AC0" w:rsidRPr="0052422D" w:rsidRDefault="0099457E" w:rsidP="00E901EF">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Strategije za promociju destinacija i usluga namenjenih putnicima sa invaliditetom; pozicioniranje pristupačnosti kao prednosti i vrednosti destinacije; inkluzivna komunikacija i prikazivanje različitosti u promotivnim materijalima; izrada informativnih listova i vodiča o pristupačnosti; saradnja sa organizacijama osoba sa invaliditetom, turističkim organizacijama i promocija putem društvenih mreža; predstavljanje unapređenja pristupačnosti ciljnoj grupi na jasan i vidljiv način</w:t>
            </w:r>
            <w:r w:rsidR="00975AC0" w:rsidRPr="0052422D">
              <w:rPr>
                <w:sz w:val="22"/>
                <w:szCs w:val="22"/>
              </w:rPr>
              <w:t>.</w:t>
            </w:r>
          </w:p>
          <w:p w14:paraId="0DC53CDE" w14:textId="154140D6" w:rsidR="00014CEA" w:rsidRPr="0052422D" w:rsidRDefault="00014CEA" w:rsidP="00E901EF">
            <w:pPr>
              <w:cnfStyle w:val="000000000000" w:firstRow="0" w:lastRow="0" w:firstColumn="0" w:lastColumn="0" w:oddVBand="0" w:evenVBand="0" w:oddHBand="0" w:evenHBand="0" w:firstRowFirstColumn="0" w:firstRowLastColumn="0" w:lastRowFirstColumn="0" w:lastRowLastColumn="0"/>
              <w:rPr>
                <w:sz w:val="22"/>
                <w:szCs w:val="22"/>
              </w:rPr>
            </w:pPr>
          </w:p>
        </w:tc>
      </w:tr>
      <w:tr w:rsidR="00975AC0" w:rsidRPr="0052422D" w14:paraId="66C9CFD0" w14:textId="77777777" w:rsidTr="00014CEA">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928" w:type="dxa"/>
          </w:tcPr>
          <w:p w14:paraId="7CCB87AB" w14:textId="77777777" w:rsidR="00975AC0" w:rsidRPr="0052422D" w:rsidRDefault="00975AC0" w:rsidP="00E901EF">
            <w:pPr>
              <w:rPr>
                <w:sz w:val="22"/>
                <w:szCs w:val="22"/>
              </w:rPr>
            </w:pPr>
            <w:r w:rsidRPr="0052422D">
              <w:rPr>
                <w:sz w:val="22"/>
                <w:szCs w:val="22"/>
              </w:rPr>
              <w:t>7</w:t>
            </w:r>
          </w:p>
        </w:tc>
        <w:tc>
          <w:tcPr>
            <w:tcW w:w="2469" w:type="dxa"/>
          </w:tcPr>
          <w:p w14:paraId="3E955E42" w14:textId="77777777" w:rsidR="0099457E" w:rsidRPr="0052422D" w:rsidRDefault="0099457E" w:rsidP="0099457E">
            <w:pPr>
              <w:jc w:val="left"/>
              <w:cnfStyle w:val="000000100000" w:firstRow="0" w:lastRow="0" w:firstColumn="0" w:lastColumn="0" w:oddVBand="0" w:evenVBand="0" w:oddHBand="1" w:evenHBand="0" w:firstRowFirstColumn="0" w:firstRowLastColumn="0" w:lastRowFirstColumn="0" w:lastRowLastColumn="0"/>
              <w:rPr>
                <w:b/>
                <w:bCs/>
                <w:sz w:val="22"/>
                <w:szCs w:val="22"/>
              </w:rPr>
            </w:pPr>
            <w:r w:rsidRPr="0052422D">
              <w:rPr>
                <w:b/>
                <w:bCs/>
                <w:sz w:val="22"/>
                <w:szCs w:val="22"/>
              </w:rPr>
              <w:t>Osmišljavanje lokalnih pilot obuka</w:t>
            </w:r>
          </w:p>
          <w:p w14:paraId="27209AEA" w14:textId="7CED81B1" w:rsidR="00975AC0" w:rsidRPr="0052422D" w:rsidRDefault="00975AC0" w:rsidP="00975AC0">
            <w:pPr>
              <w:jc w:val="left"/>
              <w:cnfStyle w:val="000000100000" w:firstRow="0" w:lastRow="0" w:firstColumn="0" w:lastColumn="0" w:oddVBand="0" w:evenVBand="0" w:oddHBand="1" w:evenHBand="0" w:firstRowFirstColumn="0" w:firstRowLastColumn="0" w:lastRowFirstColumn="0" w:lastRowLastColumn="0"/>
              <w:rPr>
                <w:b/>
                <w:bCs/>
                <w:sz w:val="22"/>
                <w:szCs w:val="22"/>
              </w:rPr>
            </w:pPr>
          </w:p>
        </w:tc>
        <w:tc>
          <w:tcPr>
            <w:tcW w:w="993" w:type="dxa"/>
          </w:tcPr>
          <w:p w14:paraId="28E3DD26" w14:textId="3D346B64" w:rsidR="00975AC0" w:rsidRPr="0052422D" w:rsidRDefault="00236F7F"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Uživo</w:t>
            </w:r>
          </w:p>
        </w:tc>
        <w:tc>
          <w:tcPr>
            <w:tcW w:w="4626" w:type="dxa"/>
          </w:tcPr>
          <w:p w14:paraId="45D8C8D6" w14:textId="634035F0" w:rsidR="00975AC0" w:rsidRPr="0052422D" w:rsidRDefault="00236F7F"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Kolaborativna radionica za zajedničko osmišljavanje nacionalnih pilot obuka. Učesnici usaglašavaju sadržaj, strukturu, metode realizacije i uloge za predstojeće lokalne obuke korišćenjem TACT materijala</w:t>
            </w:r>
            <w:r w:rsidR="00014CEA" w:rsidRPr="0052422D">
              <w:rPr>
                <w:sz w:val="22"/>
                <w:szCs w:val="22"/>
              </w:rPr>
              <w:t>.</w:t>
            </w:r>
          </w:p>
          <w:p w14:paraId="48A7C1FD" w14:textId="61BA113D" w:rsidR="00014CEA" w:rsidRPr="0052422D" w:rsidRDefault="00014CEA" w:rsidP="00E901EF">
            <w:pPr>
              <w:cnfStyle w:val="000000100000" w:firstRow="0" w:lastRow="0" w:firstColumn="0" w:lastColumn="0" w:oddVBand="0" w:evenVBand="0" w:oddHBand="1" w:evenHBand="0" w:firstRowFirstColumn="0" w:firstRowLastColumn="0" w:lastRowFirstColumn="0" w:lastRowLastColumn="0"/>
              <w:rPr>
                <w:sz w:val="22"/>
                <w:szCs w:val="22"/>
              </w:rPr>
            </w:pPr>
          </w:p>
        </w:tc>
      </w:tr>
      <w:tr w:rsidR="00975AC0" w:rsidRPr="0052422D" w14:paraId="5F86F5E6" w14:textId="77777777" w:rsidTr="00A93546">
        <w:tc>
          <w:tcPr>
            <w:cnfStyle w:val="001000000000" w:firstRow="0" w:lastRow="0" w:firstColumn="1" w:lastColumn="0" w:oddVBand="0" w:evenVBand="0" w:oddHBand="0" w:evenHBand="0" w:firstRowFirstColumn="0" w:firstRowLastColumn="0" w:lastRowFirstColumn="0" w:lastRowLastColumn="0"/>
            <w:tcW w:w="928" w:type="dxa"/>
          </w:tcPr>
          <w:p w14:paraId="673654A6" w14:textId="77777777" w:rsidR="00975AC0" w:rsidRPr="0052422D" w:rsidRDefault="00975AC0" w:rsidP="00E901EF">
            <w:pPr>
              <w:rPr>
                <w:sz w:val="22"/>
                <w:szCs w:val="22"/>
              </w:rPr>
            </w:pPr>
            <w:r w:rsidRPr="0052422D">
              <w:rPr>
                <w:sz w:val="22"/>
                <w:szCs w:val="22"/>
              </w:rPr>
              <w:t>8</w:t>
            </w:r>
          </w:p>
        </w:tc>
        <w:tc>
          <w:tcPr>
            <w:tcW w:w="2469" w:type="dxa"/>
          </w:tcPr>
          <w:p w14:paraId="2A5A4856" w14:textId="5D5FB651" w:rsidR="00975AC0" w:rsidRPr="0052422D" w:rsidRDefault="00236F7F" w:rsidP="00975AC0">
            <w:pPr>
              <w:jc w:val="left"/>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Sprovođenje procena pristupačnosti i mentorski rad sa drugima</w:t>
            </w:r>
          </w:p>
        </w:tc>
        <w:tc>
          <w:tcPr>
            <w:tcW w:w="993" w:type="dxa"/>
          </w:tcPr>
          <w:p w14:paraId="6495D186" w14:textId="599E5844" w:rsidR="00975AC0" w:rsidRPr="0052422D" w:rsidRDefault="00236F7F" w:rsidP="00E901EF">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Uživo</w:t>
            </w:r>
          </w:p>
        </w:tc>
        <w:tc>
          <w:tcPr>
            <w:tcW w:w="4626" w:type="dxa"/>
          </w:tcPr>
          <w:p w14:paraId="4F598D24" w14:textId="12729A2D" w:rsidR="00975AC0" w:rsidRPr="0052422D" w:rsidRDefault="00236F7F" w:rsidP="00E901EF">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Terenska praktična primena kontrolnih lista za procenu pristupačnosti (AG2 i AG3) i tehnika vršnjačkog mentorstva. Učesnici procenjuju stvarni ili simulirani lokalitet i razmatraju načine na koje mogu usmeravati druge u procesima inkluzivnog unapređenja pristupačnosti</w:t>
            </w:r>
            <w:r w:rsidR="00014CEA" w:rsidRPr="0052422D">
              <w:rPr>
                <w:sz w:val="22"/>
                <w:szCs w:val="22"/>
              </w:rPr>
              <w:t>.</w:t>
            </w:r>
          </w:p>
          <w:p w14:paraId="6293EA0E" w14:textId="4C3612B6" w:rsidR="00014CEA" w:rsidRPr="0052422D" w:rsidRDefault="00014CEA" w:rsidP="00E901EF">
            <w:pPr>
              <w:cnfStyle w:val="000000000000" w:firstRow="0" w:lastRow="0" w:firstColumn="0" w:lastColumn="0" w:oddVBand="0" w:evenVBand="0" w:oddHBand="0" w:evenHBand="0" w:firstRowFirstColumn="0" w:firstRowLastColumn="0" w:lastRowFirstColumn="0" w:lastRowLastColumn="0"/>
              <w:rPr>
                <w:sz w:val="22"/>
                <w:szCs w:val="22"/>
              </w:rPr>
            </w:pPr>
          </w:p>
        </w:tc>
      </w:tr>
      <w:tr w:rsidR="00975AC0" w:rsidRPr="0052422D" w14:paraId="3C750612" w14:textId="77777777" w:rsidTr="00A93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14:paraId="57945816" w14:textId="77777777" w:rsidR="00975AC0" w:rsidRPr="0052422D" w:rsidRDefault="00975AC0" w:rsidP="00E901EF">
            <w:pPr>
              <w:rPr>
                <w:sz w:val="22"/>
                <w:szCs w:val="22"/>
              </w:rPr>
            </w:pPr>
            <w:r w:rsidRPr="0052422D">
              <w:rPr>
                <w:sz w:val="22"/>
                <w:szCs w:val="22"/>
              </w:rPr>
              <w:lastRenderedPageBreak/>
              <w:t>9</w:t>
            </w:r>
          </w:p>
        </w:tc>
        <w:tc>
          <w:tcPr>
            <w:tcW w:w="2469" w:type="dxa"/>
          </w:tcPr>
          <w:p w14:paraId="71043488" w14:textId="451EDE1D" w:rsidR="00975AC0" w:rsidRPr="0052422D" w:rsidRDefault="00236F7F" w:rsidP="00975AC0">
            <w:pPr>
              <w:jc w:val="left"/>
              <w:cnfStyle w:val="000000100000" w:firstRow="0" w:lastRow="0" w:firstColumn="0" w:lastColumn="0" w:oddVBand="0" w:evenVBand="0" w:oddHBand="1" w:evenHBand="0" w:firstRowFirstColumn="0" w:firstRowLastColumn="0" w:lastRowFirstColumn="0" w:lastRowLastColumn="0"/>
              <w:rPr>
                <w:b/>
                <w:bCs/>
                <w:sz w:val="22"/>
                <w:szCs w:val="22"/>
              </w:rPr>
            </w:pPr>
            <w:r w:rsidRPr="0052422D">
              <w:rPr>
                <w:b/>
                <w:bCs/>
                <w:sz w:val="22"/>
                <w:szCs w:val="22"/>
              </w:rPr>
              <w:t>Finansiranje projekata pristupačnosti i razvoj ideja za inkluzivni turizam</w:t>
            </w:r>
          </w:p>
        </w:tc>
        <w:tc>
          <w:tcPr>
            <w:tcW w:w="993" w:type="dxa"/>
          </w:tcPr>
          <w:p w14:paraId="49603EDD" w14:textId="16151DCF" w:rsidR="00975AC0" w:rsidRPr="0052422D" w:rsidRDefault="00236F7F"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Uživo</w:t>
            </w:r>
          </w:p>
        </w:tc>
        <w:tc>
          <w:tcPr>
            <w:tcW w:w="4626" w:type="dxa"/>
          </w:tcPr>
          <w:p w14:paraId="20801D65" w14:textId="2392B19C" w:rsidR="00975AC0" w:rsidRPr="0052422D" w:rsidRDefault="00236F7F"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Radionica o prepoznavanju mogućnosti finansiranja i oblikovanju praktičnih projektnih ideja za pristupačni turizam. Učesnici istražuju dostupne programe, razvijaju projektne koncepte i izrađuju osnovne okvire projekata za unapređenje fizičke, digitalne ili uslužne pristupačnosti</w:t>
            </w:r>
            <w:r w:rsidR="00014CEA" w:rsidRPr="0052422D">
              <w:rPr>
                <w:sz w:val="22"/>
                <w:szCs w:val="22"/>
              </w:rPr>
              <w:t>.</w:t>
            </w:r>
          </w:p>
          <w:p w14:paraId="0C588F10" w14:textId="3AFED7AE" w:rsidR="00014CEA" w:rsidRPr="0052422D" w:rsidRDefault="00014CEA" w:rsidP="00E901EF">
            <w:pPr>
              <w:cnfStyle w:val="000000100000" w:firstRow="0" w:lastRow="0" w:firstColumn="0" w:lastColumn="0" w:oddVBand="0" w:evenVBand="0" w:oddHBand="1" w:evenHBand="0" w:firstRowFirstColumn="0" w:firstRowLastColumn="0" w:lastRowFirstColumn="0" w:lastRowLastColumn="0"/>
              <w:rPr>
                <w:sz w:val="22"/>
                <w:szCs w:val="22"/>
              </w:rPr>
            </w:pPr>
          </w:p>
        </w:tc>
      </w:tr>
    </w:tbl>
    <w:p w14:paraId="7076AF49" w14:textId="77777777" w:rsidR="00975AC0" w:rsidRPr="0052422D" w:rsidRDefault="00975AC0" w:rsidP="00975AC0"/>
    <w:p w14:paraId="0FEEBFA5" w14:textId="77777777" w:rsidR="00E3417D" w:rsidRPr="0052422D" w:rsidRDefault="00E3417D" w:rsidP="00E3417D">
      <w:r w:rsidRPr="0052422D">
        <w:t>Svi onlajn moduli (1–6) osmišljeni su kao interaktivni. Moduli koji se realizuju uživo (7–9) organizuju se u okviru međunarodnih studijskih poseta, omogućavajući učesnicima da uče kroz primere iz prakse iz svake partnerske zemlje. Struktura kurikuluma obezbeđuje logičan prelaz od teorije ka praksi, kao i od individualnog učenja ka zajedničkom delovanju.</w:t>
      </w:r>
    </w:p>
    <w:p w14:paraId="7D50485D" w14:textId="61619AA9" w:rsidR="00975AC0" w:rsidRPr="0052422D" w:rsidRDefault="00E3417D" w:rsidP="00975AC0">
      <w:r w:rsidRPr="0052422D">
        <w:t>U narednim poglavljima svaki modul biće detaljno predstavljen kroz ciljeve, pregled sadržaja, metode obuke, očekivane rezultate i smernice za trenere</w:t>
      </w:r>
      <w:r w:rsidR="00975AC0" w:rsidRPr="0052422D">
        <w:t>.</w:t>
      </w:r>
    </w:p>
    <w:p w14:paraId="7C35516B" w14:textId="24818237" w:rsidR="0010566B" w:rsidRPr="0052422D" w:rsidRDefault="0010566B">
      <w:pPr>
        <w:jc w:val="left"/>
      </w:pPr>
      <w:r w:rsidRPr="0052422D">
        <w:br w:type="page"/>
      </w:r>
    </w:p>
    <w:p w14:paraId="176D33B3" w14:textId="4CB169F5" w:rsidR="0010566B" w:rsidRPr="0052422D" w:rsidRDefault="0010566B" w:rsidP="0010566B">
      <w:pPr>
        <w:pStyle w:val="Heading1"/>
        <w:rPr>
          <w:lang w:val="sr-Latn-RS"/>
        </w:rPr>
      </w:pPr>
      <w:bookmarkStart w:id="9" w:name="_Toc229648505"/>
      <w:r w:rsidRPr="0052422D">
        <w:rPr>
          <w:lang w:val="sr-Latn-RS"/>
        </w:rPr>
        <w:lastRenderedPageBreak/>
        <w:t xml:space="preserve">MODUL 1: </w:t>
      </w:r>
      <w:r w:rsidR="005E02A9" w:rsidRPr="0052422D">
        <w:rPr>
          <w:lang w:val="sr-Latn-RS"/>
        </w:rPr>
        <w:t>Uvod u pristupačni turizam i inkluzivnu korisničku podršku</w:t>
      </w:r>
      <w:bookmarkEnd w:id="9"/>
    </w:p>
    <w:p w14:paraId="27A23121" w14:textId="77777777" w:rsidR="0010566B" w:rsidRPr="0052422D" w:rsidRDefault="0010566B" w:rsidP="0010566B"/>
    <w:tbl>
      <w:tblPr>
        <w:tblStyle w:val="ListTable2-Accent1"/>
        <w:tblW w:w="0" w:type="auto"/>
        <w:tblLook w:val="04A0" w:firstRow="1" w:lastRow="0" w:firstColumn="1" w:lastColumn="0" w:noHBand="0" w:noVBand="1"/>
      </w:tblPr>
      <w:tblGrid>
        <w:gridCol w:w="2694"/>
        <w:gridCol w:w="6322"/>
      </w:tblGrid>
      <w:tr w:rsidR="0010566B" w:rsidRPr="0052422D" w14:paraId="7A2A1821" w14:textId="77777777" w:rsidTr="00817EC3">
        <w:trPr>
          <w:cnfStyle w:val="100000000000" w:firstRow="1" w:lastRow="0" w:firstColumn="0" w:lastColumn="0" w:oddVBand="0" w:evenVBand="0" w:oddHBand="0" w:evenHBand="0" w:firstRowFirstColumn="0" w:firstRowLastColumn="0" w:lastRowFirstColumn="0" w:lastRowLastColumn="0"/>
          <w:trHeight w:val="3246"/>
        </w:trPr>
        <w:tc>
          <w:tcPr>
            <w:cnfStyle w:val="001000000000" w:firstRow="0" w:lastRow="0" w:firstColumn="1" w:lastColumn="0" w:oddVBand="0" w:evenVBand="0" w:oddHBand="0" w:evenHBand="0" w:firstRowFirstColumn="0" w:firstRowLastColumn="0" w:lastRowFirstColumn="0" w:lastRowLastColumn="0"/>
            <w:tcW w:w="2694" w:type="dxa"/>
          </w:tcPr>
          <w:p w14:paraId="5EE685BB" w14:textId="7C2279B3" w:rsidR="0010566B" w:rsidRPr="0052422D" w:rsidRDefault="005E02A9" w:rsidP="00975AC0">
            <w:r w:rsidRPr="0052422D">
              <w:t>CILJEVI UČENJA</w:t>
            </w:r>
          </w:p>
        </w:tc>
        <w:tc>
          <w:tcPr>
            <w:tcW w:w="6322" w:type="dxa"/>
          </w:tcPr>
          <w:p w14:paraId="5893F8F6" w14:textId="5F4ABD41" w:rsidR="006A0186" w:rsidRPr="0052422D" w:rsidRDefault="005E02A9" w:rsidP="006A0186">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Do kraja Modula 1, učesnici će biti osposobljeni d</w:t>
            </w:r>
            <w:r w:rsidR="006A0186" w:rsidRPr="0052422D">
              <w:rPr>
                <w:b w:val="0"/>
                <w:bCs w:val="0"/>
                <w:sz w:val="22"/>
                <w:szCs w:val="22"/>
              </w:rPr>
              <w:t>:</w:t>
            </w:r>
          </w:p>
          <w:p w14:paraId="3FC2CBC3" w14:textId="061E4313" w:rsidR="006A0186" w:rsidRPr="0052422D" w:rsidRDefault="005E02A9" w:rsidP="006A0186">
            <w:pPr>
              <w:numPr>
                <w:ilvl w:val="0"/>
                <w:numId w:val="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Objasne ključne koncepte pristupačnog turizma i pristupačnosti kulturnog nasleđa</w:t>
            </w:r>
            <w:r w:rsidR="006A0186" w:rsidRPr="0052422D">
              <w:rPr>
                <w:b w:val="0"/>
                <w:bCs w:val="0"/>
                <w:sz w:val="22"/>
                <w:szCs w:val="22"/>
              </w:rPr>
              <w:t xml:space="preserve"> – </w:t>
            </w:r>
            <w:r w:rsidRPr="0052422D">
              <w:rPr>
                <w:b w:val="0"/>
                <w:bCs w:val="0"/>
                <w:sz w:val="22"/>
                <w:szCs w:val="22"/>
              </w:rPr>
              <w:t>uključujući značenje koncepta „Turizam za sve” i značaj inkluzije u sektoru turizma</w:t>
            </w:r>
            <w:r w:rsidR="006A0186" w:rsidRPr="0052422D">
              <w:rPr>
                <w:b w:val="0"/>
                <w:bCs w:val="0"/>
                <w:sz w:val="22"/>
                <w:szCs w:val="22"/>
              </w:rPr>
              <w:t>.</w:t>
            </w:r>
          </w:p>
          <w:p w14:paraId="2F0FBBE0" w14:textId="1D1B2A41" w:rsidR="006A0186" w:rsidRPr="0052422D" w:rsidRDefault="005E02A9" w:rsidP="006A0186">
            <w:pPr>
              <w:numPr>
                <w:ilvl w:val="0"/>
                <w:numId w:val="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Sažeto predstave koristi i razloge za unapređenje pristupačnosti </w:t>
            </w:r>
            <w:r w:rsidRPr="0052422D">
              <w:rPr>
                <w:b w:val="0"/>
                <w:bCs w:val="0"/>
                <w:sz w:val="22"/>
                <w:szCs w:val="22"/>
              </w:rPr>
              <w:t>(„poslovni argument” i pristup zasnovan na ljudskim pravima)</w:t>
            </w:r>
            <w:r w:rsidR="006A0186" w:rsidRPr="0052422D">
              <w:rPr>
                <w:b w:val="0"/>
                <w:bCs w:val="0"/>
                <w:sz w:val="22"/>
                <w:szCs w:val="22"/>
              </w:rPr>
              <w:t xml:space="preserve">, </w:t>
            </w:r>
            <w:r w:rsidRPr="0052422D">
              <w:rPr>
                <w:b w:val="0"/>
                <w:bCs w:val="0"/>
                <w:sz w:val="22"/>
                <w:szCs w:val="22"/>
              </w:rPr>
              <w:t>objašnjavajući kako unapređenje pristupačnosti može proširiti tržište, poboljšati iskustvo posetilaca i doprineti ispunjavanju pravnih i društvenih odgovornosti</w:t>
            </w:r>
            <w:r w:rsidR="006A0186" w:rsidRPr="0052422D">
              <w:rPr>
                <w:b w:val="0"/>
                <w:bCs w:val="0"/>
                <w:sz w:val="22"/>
                <w:szCs w:val="22"/>
              </w:rPr>
              <w:t>.</w:t>
            </w:r>
          </w:p>
          <w:p w14:paraId="09A75785" w14:textId="40EDBD7B" w:rsidR="006A0186" w:rsidRPr="0052422D" w:rsidRDefault="005E02A9" w:rsidP="006A0186">
            <w:pPr>
              <w:numPr>
                <w:ilvl w:val="0"/>
                <w:numId w:val="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Identifikuju osnovne principe na kojima se zasniva inkluzivni turizam</w:t>
            </w:r>
            <w:r w:rsidR="006A0186" w:rsidRPr="0052422D">
              <w:rPr>
                <w:b w:val="0"/>
                <w:bCs w:val="0"/>
                <w:sz w:val="22"/>
                <w:szCs w:val="22"/>
              </w:rPr>
              <w:t xml:space="preserve">, </w:t>
            </w:r>
            <w:r w:rsidRPr="0052422D">
              <w:rPr>
                <w:b w:val="0"/>
                <w:bCs w:val="0"/>
                <w:sz w:val="22"/>
                <w:szCs w:val="22"/>
              </w:rPr>
              <w:t>kao što su Univerzalni dizajn i socijalni model invaliditeta, i povežu ih sa primerima iz prakse</w:t>
            </w:r>
            <w:r w:rsidR="006A0186" w:rsidRPr="0052422D">
              <w:rPr>
                <w:b w:val="0"/>
                <w:bCs w:val="0"/>
                <w:sz w:val="22"/>
                <w:szCs w:val="22"/>
              </w:rPr>
              <w:t>.</w:t>
            </w:r>
          </w:p>
          <w:p w14:paraId="73D5464E" w14:textId="485BC9D6" w:rsidR="006A0186" w:rsidRPr="0052422D" w:rsidRDefault="005E02A9" w:rsidP="006A0186">
            <w:pPr>
              <w:numPr>
                <w:ilvl w:val="0"/>
                <w:numId w:val="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Prepoznaju glavne kategorije invaliditeta</w:t>
            </w:r>
            <w:r w:rsidR="006A0186" w:rsidRPr="0052422D">
              <w:rPr>
                <w:b w:val="0"/>
                <w:bCs w:val="0"/>
                <w:sz w:val="22"/>
                <w:szCs w:val="22"/>
              </w:rPr>
              <w:t xml:space="preserve"> (</w:t>
            </w:r>
            <w:r w:rsidRPr="0052422D">
              <w:rPr>
                <w:b w:val="0"/>
                <w:bCs w:val="0"/>
                <w:sz w:val="22"/>
                <w:szCs w:val="22"/>
              </w:rPr>
              <w:t>motorna, vizuelna, slušna, kognitivna i dr.) i najčešće prepreke sa kojima se osobe sa različitim vrstama invaliditeta suočavaju u turističkom okruženju</w:t>
            </w:r>
            <w:r w:rsidR="006A0186" w:rsidRPr="0052422D">
              <w:rPr>
                <w:b w:val="0"/>
                <w:bCs w:val="0"/>
                <w:sz w:val="22"/>
                <w:szCs w:val="22"/>
              </w:rPr>
              <w:t>.</w:t>
            </w:r>
          </w:p>
          <w:p w14:paraId="4CA53D36" w14:textId="68A5471E" w:rsidR="0010566B" w:rsidRPr="0052422D" w:rsidRDefault="0010566B" w:rsidP="00817EC3">
            <w:pPr>
              <w:ind w:left="360"/>
              <w:cnfStyle w:val="100000000000" w:firstRow="1" w:lastRow="0" w:firstColumn="0" w:lastColumn="0" w:oddVBand="0" w:evenVBand="0" w:oddHBand="0" w:evenHBand="0" w:firstRowFirstColumn="0" w:firstRowLastColumn="0" w:lastRowFirstColumn="0" w:lastRowLastColumn="0"/>
              <w:rPr>
                <w:sz w:val="22"/>
                <w:szCs w:val="22"/>
              </w:rPr>
            </w:pPr>
          </w:p>
        </w:tc>
      </w:tr>
      <w:tr w:rsidR="0010566B" w:rsidRPr="0052422D" w14:paraId="01DF5179" w14:textId="77777777" w:rsidTr="00817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BECB02F" w14:textId="56361FE0" w:rsidR="0010566B" w:rsidRPr="0052422D" w:rsidRDefault="00C81ACB" w:rsidP="00C81ACB">
            <w:pPr>
              <w:jc w:val="left"/>
            </w:pPr>
            <w:r w:rsidRPr="0052422D">
              <w:t>KLJUČNE TEME I SADRŽAJ</w:t>
            </w:r>
          </w:p>
        </w:tc>
        <w:tc>
          <w:tcPr>
            <w:tcW w:w="6322" w:type="dxa"/>
          </w:tcPr>
          <w:p w14:paraId="0E2D9770" w14:textId="2248DAAF" w:rsidR="0010566B" w:rsidRPr="0052422D" w:rsidRDefault="00C81ACB" w:rsidP="001603AE">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Definisanje pristupačnog turizma. </w:t>
            </w:r>
            <w:r w:rsidRPr="0052422D">
              <w:rPr>
                <w:sz w:val="22"/>
                <w:szCs w:val="22"/>
              </w:rPr>
              <w:t>Uvod u terminologiju i obuhvat oblasti</w:t>
            </w:r>
            <w:r w:rsidR="001603AE" w:rsidRPr="0052422D">
              <w:rPr>
                <w:sz w:val="22"/>
                <w:szCs w:val="22"/>
              </w:rPr>
              <w:t>.</w:t>
            </w:r>
          </w:p>
          <w:p w14:paraId="574814ED" w14:textId="1ED94A41" w:rsidR="001603AE" w:rsidRPr="0052422D" w:rsidRDefault="00C81ACB" w:rsidP="001603AE">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Istorijski kontekst i prava</w:t>
            </w:r>
            <w:r w:rsidR="001603AE" w:rsidRPr="0052422D">
              <w:rPr>
                <w:b/>
                <w:bCs/>
                <w:sz w:val="22"/>
                <w:szCs w:val="22"/>
              </w:rPr>
              <w:t>.</w:t>
            </w:r>
            <w:r w:rsidR="001603AE" w:rsidRPr="0052422D">
              <w:rPr>
                <w:sz w:val="22"/>
                <w:szCs w:val="22"/>
              </w:rPr>
              <w:t xml:space="preserve"> </w:t>
            </w:r>
            <w:r w:rsidRPr="0052422D">
              <w:rPr>
                <w:sz w:val="22"/>
                <w:szCs w:val="22"/>
              </w:rPr>
              <w:t>Kratak pregled razvoja pristupačnog turizma – od marginalne teme do pitanja od šireg društvenog značaja</w:t>
            </w:r>
            <w:r w:rsidR="001603AE" w:rsidRPr="0052422D">
              <w:rPr>
                <w:sz w:val="22"/>
                <w:szCs w:val="22"/>
              </w:rPr>
              <w:t>.</w:t>
            </w:r>
          </w:p>
          <w:p w14:paraId="55C58C8F" w14:textId="7CB50332" w:rsidR="001603AE" w:rsidRPr="0052422D" w:rsidRDefault="00BD32A1" w:rsidP="001603AE">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Poslovni značaj pristupačnosti</w:t>
            </w:r>
            <w:r w:rsidR="001603AE" w:rsidRPr="0052422D">
              <w:rPr>
                <w:b/>
                <w:bCs/>
                <w:sz w:val="22"/>
                <w:szCs w:val="22"/>
              </w:rPr>
              <w:t>.</w:t>
            </w:r>
            <w:r w:rsidR="001603AE" w:rsidRPr="0052422D">
              <w:rPr>
                <w:sz w:val="22"/>
                <w:szCs w:val="22"/>
              </w:rPr>
              <w:t xml:space="preserve"> </w:t>
            </w:r>
            <w:r w:rsidRPr="0052422D">
              <w:rPr>
                <w:sz w:val="22"/>
                <w:szCs w:val="22"/>
              </w:rPr>
              <w:t>Podaci i argumenti koji pokazuju da ulaganje u pristupačnost donosi koristi destinacijama i poslovnim subjektima</w:t>
            </w:r>
            <w:r w:rsidR="001603AE" w:rsidRPr="0052422D">
              <w:rPr>
                <w:sz w:val="22"/>
                <w:szCs w:val="22"/>
              </w:rPr>
              <w:t>.</w:t>
            </w:r>
          </w:p>
          <w:p w14:paraId="77601C1D" w14:textId="3D3D96A6" w:rsidR="001603AE" w:rsidRPr="0052422D" w:rsidRDefault="00BD32A1" w:rsidP="001603AE">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Ključni principi, Univerzalni dizajn i inkluzija</w:t>
            </w:r>
            <w:r w:rsidR="001603AE" w:rsidRPr="0052422D">
              <w:rPr>
                <w:b/>
                <w:bCs/>
                <w:sz w:val="22"/>
                <w:szCs w:val="22"/>
              </w:rPr>
              <w:t>.</w:t>
            </w:r>
            <w:r w:rsidR="001603AE" w:rsidRPr="0052422D">
              <w:rPr>
                <w:sz w:val="22"/>
                <w:szCs w:val="22"/>
              </w:rPr>
              <w:t xml:space="preserve"> </w:t>
            </w:r>
            <w:r w:rsidRPr="0052422D">
              <w:rPr>
                <w:sz w:val="22"/>
                <w:szCs w:val="22"/>
              </w:rPr>
              <w:t>Osnovni principi na kojima se zasnivaju dobre prakse u oblasti pristupačnosti</w:t>
            </w:r>
            <w:r w:rsidR="001603AE" w:rsidRPr="0052422D">
              <w:rPr>
                <w:sz w:val="22"/>
                <w:szCs w:val="22"/>
              </w:rPr>
              <w:t>.</w:t>
            </w:r>
          </w:p>
          <w:p w14:paraId="53E014EF" w14:textId="53A1BE99" w:rsidR="001603AE" w:rsidRPr="0052422D" w:rsidRDefault="00BD32A1" w:rsidP="001603AE">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Razumevanje invaliditeta i potreba za pristupačnošću. </w:t>
            </w:r>
            <w:r w:rsidRPr="0052422D">
              <w:rPr>
                <w:sz w:val="22"/>
                <w:szCs w:val="22"/>
              </w:rPr>
              <w:t>Različite vrste invaliditeta i specifične prepreke sa kojima se osobe sa invaliditetom najčešće suočavaju prilikom posete kulturnim lokalitetima ili turističkim atrakcijama</w:t>
            </w:r>
            <w:r w:rsidR="001603AE" w:rsidRPr="0052422D">
              <w:rPr>
                <w:sz w:val="22"/>
                <w:szCs w:val="22"/>
              </w:rPr>
              <w:t>.</w:t>
            </w:r>
          </w:p>
          <w:p w14:paraId="24490485" w14:textId="6336D1BA" w:rsidR="001603AE" w:rsidRPr="0052422D" w:rsidRDefault="00BD32A1" w:rsidP="001603AE">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Stav i kultura zaposlenih. </w:t>
            </w:r>
            <w:r w:rsidRPr="0052422D">
              <w:rPr>
                <w:sz w:val="22"/>
                <w:szCs w:val="22"/>
              </w:rPr>
              <w:t>Isticanje činjenice da pristupačna usluga podrazumeva ne samo infrastrukturu, već i odgovarajući pristup i odnos zaposlenih</w:t>
            </w:r>
            <w:r w:rsidR="001603AE" w:rsidRPr="0052422D">
              <w:rPr>
                <w:sz w:val="22"/>
                <w:szCs w:val="22"/>
              </w:rPr>
              <w:t>.</w:t>
            </w:r>
          </w:p>
          <w:p w14:paraId="022FE135" w14:textId="775E801A" w:rsidR="00817EC3" w:rsidRPr="0052422D" w:rsidRDefault="00817EC3" w:rsidP="00817EC3">
            <w:pPr>
              <w:cnfStyle w:val="000000100000" w:firstRow="0" w:lastRow="0" w:firstColumn="0" w:lastColumn="0" w:oddVBand="0" w:evenVBand="0" w:oddHBand="1" w:evenHBand="0" w:firstRowFirstColumn="0" w:firstRowLastColumn="0" w:lastRowFirstColumn="0" w:lastRowLastColumn="0"/>
              <w:rPr>
                <w:sz w:val="22"/>
                <w:szCs w:val="22"/>
              </w:rPr>
            </w:pPr>
          </w:p>
        </w:tc>
      </w:tr>
      <w:tr w:rsidR="0010566B" w:rsidRPr="0052422D" w14:paraId="6CC78A9E" w14:textId="77777777" w:rsidTr="00817EC3">
        <w:trPr>
          <w:trHeight w:val="3109"/>
        </w:trPr>
        <w:tc>
          <w:tcPr>
            <w:cnfStyle w:val="001000000000" w:firstRow="0" w:lastRow="0" w:firstColumn="1" w:lastColumn="0" w:oddVBand="0" w:evenVBand="0" w:oddHBand="0" w:evenHBand="0" w:firstRowFirstColumn="0" w:firstRowLastColumn="0" w:lastRowFirstColumn="0" w:lastRowLastColumn="0"/>
            <w:tcW w:w="2694" w:type="dxa"/>
          </w:tcPr>
          <w:p w14:paraId="6F4550AB" w14:textId="04E0F925" w:rsidR="0010566B" w:rsidRPr="0052422D" w:rsidRDefault="00BD32A1" w:rsidP="00975AC0">
            <w:r w:rsidRPr="0052422D">
              <w:lastRenderedPageBreak/>
              <w:t>METODE REALIZACIJE</w:t>
            </w:r>
          </w:p>
        </w:tc>
        <w:tc>
          <w:tcPr>
            <w:tcW w:w="6322" w:type="dxa"/>
          </w:tcPr>
          <w:p w14:paraId="129B82F7" w14:textId="5C389794" w:rsidR="00817EC3" w:rsidRPr="0052422D" w:rsidRDefault="00BD32A1" w:rsidP="00817EC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Onlajn trening sesija</w:t>
            </w:r>
            <w:r w:rsidR="0050089E" w:rsidRPr="0052422D">
              <w:rPr>
                <w:b/>
                <w:bCs/>
                <w:sz w:val="22"/>
                <w:szCs w:val="22"/>
              </w:rPr>
              <w:t>.</w:t>
            </w:r>
          </w:p>
          <w:p w14:paraId="4773EB2D" w14:textId="584D3EAD" w:rsidR="0050089E" w:rsidRPr="0052422D" w:rsidRDefault="00BD32A1" w:rsidP="0050089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 xml:space="preserve">Interaktivna prezentacija. </w:t>
            </w:r>
            <w:r w:rsidRPr="0052422D">
              <w:rPr>
                <w:sz w:val="22"/>
                <w:szCs w:val="22"/>
              </w:rPr>
              <w:t>Onlajn prezentacija pripremljena i realizovana od strane stručnog trenera</w:t>
            </w:r>
            <w:r w:rsidR="008B2A91" w:rsidRPr="0052422D">
              <w:rPr>
                <w:sz w:val="22"/>
                <w:szCs w:val="22"/>
              </w:rPr>
              <w:t>.</w:t>
            </w:r>
          </w:p>
          <w:p w14:paraId="029437E2" w14:textId="0394BA98" w:rsidR="008B2A91" w:rsidRPr="0052422D" w:rsidRDefault="00BD32A1" w:rsidP="008B2A91">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 xml:space="preserve">Kratki video materijali i/ili svedočenja. </w:t>
            </w:r>
            <w:r w:rsidRPr="0052422D">
              <w:rPr>
                <w:sz w:val="22"/>
                <w:szCs w:val="22"/>
              </w:rPr>
              <w:t>Video-prilozi u kojima putnici sa invaliditetom dele svoja turistička iskustva (pozitivna ili negativna) koriste se kako bi se tema približila učesnicima i podstaklo razvijanje empatije. Učesnici mogu biti podstaknuti da kroz grupnu diskusiju razmotre i analiziraju ova iskustva</w:t>
            </w:r>
            <w:r w:rsidR="008B2A91" w:rsidRPr="0052422D">
              <w:rPr>
                <w:sz w:val="22"/>
                <w:szCs w:val="22"/>
              </w:rPr>
              <w:t>.</w:t>
            </w:r>
          </w:p>
          <w:p w14:paraId="008CB036" w14:textId="45B63E2F" w:rsidR="008B2A91" w:rsidRPr="0052422D" w:rsidRDefault="00BD32A1" w:rsidP="00817EC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 xml:space="preserve">Grupna diskusija. </w:t>
            </w:r>
            <w:r w:rsidRPr="0052422D">
              <w:rPr>
                <w:sz w:val="22"/>
                <w:szCs w:val="22"/>
              </w:rPr>
              <w:t>Učesnici će biti podstaknuti da diskutuju o predstavljenim temama i primerima. Ovakva razmena iskustava pomaže učesnicima da jasnije sagledaju značaj pristupačnosti i uče iz međusobnih iskustava iz različitih zemalja</w:t>
            </w:r>
            <w:r w:rsidR="008B2A91" w:rsidRPr="0052422D">
              <w:rPr>
                <w:sz w:val="22"/>
                <w:szCs w:val="22"/>
              </w:rPr>
              <w:t>.</w:t>
            </w:r>
          </w:p>
          <w:p w14:paraId="5134AC6C" w14:textId="0DF36A8E" w:rsidR="00817EC3" w:rsidRPr="0052422D" w:rsidRDefault="00817EC3" w:rsidP="00817EC3">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10566B" w:rsidRPr="0052422D" w14:paraId="0E24C566" w14:textId="77777777" w:rsidTr="00817EC3">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4830B99D" w14:textId="32103CED" w:rsidR="0010566B" w:rsidRPr="0052422D" w:rsidRDefault="00BD32A1" w:rsidP="00817EC3">
            <w:pPr>
              <w:jc w:val="left"/>
            </w:pPr>
            <w:r w:rsidRPr="0052422D">
              <w:t>TRAJANJE</w:t>
            </w:r>
          </w:p>
        </w:tc>
        <w:tc>
          <w:tcPr>
            <w:tcW w:w="6322" w:type="dxa"/>
            <w:vAlign w:val="center"/>
          </w:tcPr>
          <w:p w14:paraId="104DA7A3" w14:textId="578CFC5F" w:rsidR="0010566B" w:rsidRPr="0052422D" w:rsidRDefault="00F66192" w:rsidP="00817EC3">
            <w:pPr>
              <w:jc w:val="left"/>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3</w:t>
            </w:r>
            <w:r w:rsidR="0050089E" w:rsidRPr="0052422D">
              <w:rPr>
                <w:sz w:val="22"/>
                <w:szCs w:val="22"/>
              </w:rPr>
              <w:t xml:space="preserve"> </w:t>
            </w:r>
            <w:r w:rsidR="00BD32A1" w:rsidRPr="0052422D">
              <w:rPr>
                <w:sz w:val="22"/>
                <w:szCs w:val="22"/>
              </w:rPr>
              <w:t>sata</w:t>
            </w:r>
            <w:r w:rsidR="0050089E" w:rsidRPr="0052422D">
              <w:rPr>
                <w:sz w:val="22"/>
                <w:szCs w:val="22"/>
              </w:rPr>
              <w:t>.</w:t>
            </w:r>
          </w:p>
        </w:tc>
      </w:tr>
      <w:tr w:rsidR="0010566B" w:rsidRPr="0052422D" w14:paraId="5CC1DBF9" w14:textId="77777777" w:rsidTr="00817EC3">
        <w:trPr>
          <w:trHeight w:val="2685"/>
        </w:trPr>
        <w:tc>
          <w:tcPr>
            <w:cnfStyle w:val="001000000000" w:firstRow="0" w:lastRow="0" w:firstColumn="1" w:lastColumn="0" w:oddVBand="0" w:evenVBand="0" w:oddHBand="0" w:evenHBand="0" w:firstRowFirstColumn="0" w:firstRowLastColumn="0" w:lastRowFirstColumn="0" w:lastRowLastColumn="0"/>
            <w:tcW w:w="2694" w:type="dxa"/>
          </w:tcPr>
          <w:p w14:paraId="3E1DB201" w14:textId="55228492" w:rsidR="0010566B" w:rsidRPr="0052422D" w:rsidRDefault="00FB1101" w:rsidP="00975AC0">
            <w:r w:rsidRPr="0052422D">
              <w:t>OČEKIVANI REZULTATI</w:t>
            </w:r>
          </w:p>
        </w:tc>
        <w:tc>
          <w:tcPr>
            <w:tcW w:w="6322" w:type="dxa"/>
          </w:tcPr>
          <w:p w14:paraId="0EEBFC25" w14:textId="79B4E428" w:rsidR="00C757E0" w:rsidRPr="0052422D" w:rsidRDefault="00FB1101" w:rsidP="00C757E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Učesnici mogu da objasne </w:t>
            </w:r>
            <w:r w:rsidRPr="0052422D">
              <w:rPr>
                <w:b/>
                <w:bCs/>
                <w:sz w:val="22"/>
                <w:szCs w:val="22"/>
              </w:rPr>
              <w:t>značaj pristupačnosti</w:t>
            </w:r>
            <w:r w:rsidRPr="0052422D">
              <w:rPr>
                <w:sz w:val="22"/>
                <w:szCs w:val="22"/>
              </w:rPr>
              <w:t xml:space="preserve"> u kulturnom turizmu i obrazlože njen značaj za različite grupe posetilaca</w:t>
            </w:r>
            <w:r w:rsidR="00C757E0" w:rsidRPr="0052422D">
              <w:rPr>
                <w:sz w:val="22"/>
                <w:szCs w:val="22"/>
              </w:rPr>
              <w:t>.</w:t>
            </w:r>
          </w:p>
          <w:p w14:paraId="0E34CE38" w14:textId="72602110" w:rsidR="00C757E0" w:rsidRPr="0052422D" w:rsidRDefault="00FB1101" w:rsidP="00C757E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Učesnici promišljaju o sopstvenom </w:t>
            </w:r>
            <w:r w:rsidRPr="0052422D">
              <w:rPr>
                <w:b/>
                <w:bCs/>
                <w:sz w:val="22"/>
                <w:szCs w:val="22"/>
              </w:rPr>
              <w:t>profesionalnom okruženju</w:t>
            </w:r>
            <w:r w:rsidRPr="0052422D">
              <w:rPr>
                <w:sz w:val="22"/>
                <w:szCs w:val="22"/>
              </w:rPr>
              <w:t xml:space="preserve"> i </w:t>
            </w:r>
            <w:r w:rsidRPr="0052422D">
              <w:rPr>
                <w:b/>
                <w:bCs/>
                <w:sz w:val="22"/>
                <w:szCs w:val="22"/>
              </w:rPr>
              <w:t>identifikuju ključne prepreke</w:t>
            </w:r>
            <w:r w:rsidRPr="0052422D">
              <w:rPr>
                <w:sz w:val="22"/>
                <w:szCs w:val="22"/>
              </w:rPr>
              <w:t xml:space="preserve"> pristupačnosti u svom okruženju</w:t>
            </w:r>
            <w:r w:rsidR="00C757E0" w:rsidRPr="0052422D">
              <w:rPr>
                <w:sz w:val="22"/>
                <w:szCs w:val="22"/>
              </w:rPr>
              <w:t>.</w:t>
            </w:r>
          </w:p>
          <w:p w14:paraId="1AD7E55B" w14:textId="6E685E95" w:rsidR="00C757E0" w:rsidRPr="0052422D" w:rsidRDefault="00FB1101" w:rsidP="00C757E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Učesnici aktivno učestvuju u grupnim diskusijama i aktivnostima koje se bave pravnim, društvenim i etičkim osnovama pristupačnosti</w:t>
            </w:r>
            <w:r w:rsidR="00C757E0" w:rsidRPr="0052422D">
              <w:rPr>
                <w:sz w:val="22"/>
                <w:szCs w:val="22"/>
              </w:rPr>
              <w:t>.</w:t>
            </w:r>
          </w:p>
          <w:p w14:paraId="67869193" w14:textId="0A45ADCF" w:rsidR="00C757E0" w:rsidRPr="0052422D" w:rsidRDefault="00DC608B" w:rsidP="00C757E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Učesnici pripremaju </w:t>
            </w:r>
            <w:r w:rsidRPr="0052422D">
              <w:rPr>
                <w:b/>
                <w:bCs/>
                <w:sz w:val="22"/>
                <w:szCs w:val="22"/>
              </w:rPr>
              <w:t>kratko razmatranje</w:t>
            </w:r>
            <w:r w:rsidRPr="0052422D">
              <w:rPr>
                <w:sz w:val="22"/>
                <w:szCs w:val="22"/>
              </w:rPr>
              <w:t xml:space="preserve"> u kojem identifikuju najmanje jednu mogućnost za unapređenje pristupačnosti u svom radu ili lokalnom okruženju</w:t>
            </w:r>
            <w:r w:rsidR="00C757E0" w:rsidRPr="0052422D">
              <w:rPr>
                <w:sz w:val="22"/>
                <w:szCs w:val="22"/>
              </w:rPr>
              <w:t>.</w:t>
            </w:r>
          </w:p>
          <w:p w14:paraId="1442ABB4" w14:textId="7D26A6A6" w:rsidR="0050089E" w:rsidRPr="0052422D" w:rsidRDefault="0050089E" w:rsidP="00C757E0">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10566B" w:rsidRPr="0052422D" w14:paraId="06E94190" w14:textId="77777777" w:rsidTr="00817EC3">
        <w:trPr>
          <w:cnfStyle w:val="000000100000" w:firstRow="0" w:lastRow="0" w:firstColumn="0" w:lastColumn="0" w:oddVBand="0" w:evenVBand="0" w:oddHBand="1" w:evenHBand="0" w:firstRowFirstColumn="0" w:firstRowLastColumn="0" w:lastRowFirstColumn="0" w:lastRowLastColumn="0"/>
          <w:trHeight w:val="3102"/>
        </w:trPr>
        <w:tc>
          <w:tcPr>
            <w:cnfStyle w:val="001000000000" w:firstRow="0" w:lastRow="0" w:firstColumn="1" w:lastColumn="0" w:oddVBand="0" w:evenVBand="0" w:oddHBand="0" w:evenHBand="0" w:firstRowFirstColumn="0" w:firstRowLastColumn="0" w:lastRowFirstColumn="0" w:lastRowLastColumn="0"/>
            <w:tcW w:w="2694" w:type="dxa"/>
          </w:tcPr>
          <w:p w14:paraId="4CBC5FF4" w14:textId="5BEA299B" w:rsidR="0010566B" w:rsidRPr="0052422D" w:rsidRDefault="0010566B" w:rsidP="00975AC0">
            <w:r w:rsidRPr="0052422D">
              <w:t>NOTES FOR TRAINERS</w:t>
            </w:r>
          </w:p>
        </w:tc>
        <w:tc>
          <w:tcPr>
            <w:tcW w:w="6322" w:type="dxa"/>
          </w:tcPr>
          <w:p w14:paraId="60D703BA" w14:textId="0CD06A32" w:rsidR="0010566B" w:rsidRPr="0052422D" w:rsidRDefault="00DC608B" w:rsidP="009870EA">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Naglasiti značaj komunikacije zasnovane na poštovanju. </w:t>
            </w:r>
            <w:r w:rsidRPr="0052422D">
              <w:rPr>
                <w:sz w:val="22"/>
                <w:szCs w:val="22"/>
              </w:rPr>
              <w:t>Pojedini učesnici mogu imati ograničeno prethodno iskustvo sa temama invaliditeta, zbog čega je važno podsticati otvoreno i neosuđujuće okruženje za diskusiju</w:t>
            </w:r>
            <w:r w:rsidR="009870EA" w:rsidRPr="0052422D">
              <w:rPr>
                <w:sz w:val="22"/>
                <w:szCs w:val="22"/>
              </w:rPr>
              <w:t>.</w:t>
            </w:r>
          </w:p>
          <w:p w14:paraId="4958CF4A" w14:textId="2C672604" w:rsidR="0050089E" w:rsidRPr="0052422D" w:rsidRDefault="00DC608B" w:rsidP="009870EA">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Koristiti lokalne primere. </w:t>
            </w:r>
            <w:r w:rsidRPr="0052422D">
              <w:rPr>
                <w:sz w:val="22"/>
                <w:szCs w:val="22"/>
              </w:rPr>
              <w:t>Ukoliko je moguće, predstaviti statističke podatke ili primere iz konkretnih zemalja i lokalnih sredina</w:t>
            </w:r>
            <w:r w:rsidR="009870EA" w:rsidRPr="0052422D">
              <w:rPr>
                <w:sz w:val="22"/>
                <w:szCs w:val="22"/>
              </w:rPr>
              <w:t>.</w:t>
            </w:r>
          </w:p>
          <w:p w14:paraId="7E6B827C" w14:textId="189B1F49" w:rsidR="009870EA" w:rsidRPr="0052422D" w:rsidRDefault="00DC608B" w:rsidP="009870EA">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Senzitivnost. </w:t>
            </w:r>
            <w:r w:rsidRPr="0052422D">
              <w:rPr>
                <w:sz w:val="22"/>
                <w:szCs w:val="22"/>
              </w:rPr>
              <w:t>Voditi računa o tome da pojedini učesnici mogu biti osobe sa invaliditetom ili imati članove porodice sa invaliditetom. Diskusije treba voditi na način koji je pun poštovanja i bez generalizacija.</w:t>
            </w:r>
          </w:p>
          <w:p w14:paraId="71B9FB44" w14:textId="151493E6" w:rsidR="009870EA" w:rsidRPr="0052422D" w:rsidRDefault="00DC608B" w:rsidP="009870EA">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Podsticati praktičnu primenu. </w:t>
            </w:r>
            <w:r w:rsidRPr="0052422D">
              <w:rPr>
                <w:sz w:val="22"/>
                <w:szCs w:val="22"/>
              </w:rPr>
              <w:t>Ohrabriti učesnike da tokom naredne nedelje primene pojedine preporuke i principe komunikacije u svom svakodnevnom radu</w:t>
            </w:r>
            <w:r w:rsidR="009870EA" w:rsidRPr="0052422D">
              <w:rPr>
                <w:sz w:val="22"/>
                <w:szCs w:val="22"/>
              </w:rPr>
              <w:t>.</w:t>
            </w:r>
          </w:p>
        </w:tc>
      </w:tr>
    </w:tbl>
    <w:p w14:paraId="30010517" w14:textId="57E1CF2A" w:rsidR="0010566B" w:rsidRPr="0052422D" w:rsidRDefault="0010566B">
      <w:pPr>
        <w:jc w:val="left"/>
      </w:pPr>
      <w:r w:rsidRPr="0052422D">
        <w:br w:type="page"/>
      </w:r>
    </w:p>
    <w:p w14:paraId="6FE0C5E8" w14:textId="0DE3B218" w:rsidR="0010566B" w:rsidRPr="0052422D" w:rsidRDefault="0010566B" w:rsidP="0010566B">
      <w:pPr>
        <w:pStyle w:val="Heading1"/>
        <w:rPr>
          <w:lang w:val="sr-Latn-RS"/>
        </w:rPr>
      </w:pPr>
      <w:bookmarkStart w:id="10" w:name="_Toc229648506"/>
      <w:r w:rsidRPr="0052422D">
        <w:rPr>
          <w:lang w:val="sr-Latn-RS"/>
        </w:rPr>
        <w:lastRenderedPageBreak/>
        <w:t xml:space="preserve">MODUL 2: </w:t>
      </w:r>
      <w:r w:rsidR="00DC608B" w:rsidRPr="0052422D">
        <w:rPr>
          <w:lang w:val="sr-Latn-RS"/>
        </w:rPr>
        <w:t>Standardi, smernice i dobre prakse u oblasti pristupačnosti</w:t>
      </w:r>
      <w:bookmarkEnd w:id="10"/>
    </w:p>
    <w:p w14:paraId="1D15471A" w14:textId="77777777" w:rsidR="0010566B" w:rsidRPr="0052422D" w:rsidRDefault="0010566B" w:rsidP="0010566B"/>
    <w:tbl>
      <w:tblPr>
        <w:tblStyle w:val="ListTable2-Accent1"/>
        <w:tblW w:w="0" w:type="auto"/>
        <w:tblLook w:val="04A0" w:firstRow="1" w:lastRow="0" w:firstColumn="1" w:lastColumn="0" w:noHBand="0" w:noVBand="1"/>
      </w:tblPr>
      <w:tblGrid>
        <w:gridCol w:w="2694"/>
        <w:gridCol w:w="6322"/>
      </w:tblGrid>
      <w:tr w:rsidR="0010566B" w:rsidRPr="0052422D" w14:paraId="4C9F09FB" w14:textId="77777777" w:rsidTr="006130AE">
        <w:trPr>
          <w:cnfStyle w:val="100000000000" w:firstRow="1" w:lastRow="0" w:firstColumn="0" w:lastColumn="0" w:oddVBand="0" w:evenVBand="0" w:oddHBand="0" w:evenHBand="0" w:firstRowFirstColumn="0" w:firstRowLastColumn="0" w:lastRowFirstColumn="0" w:lastRowLastColumn="0"/>
          <w:trHeight w:val="3954"/>
        </w:trPr>
        <w:tc>
          <w:tcPr>
            <w:cnfStyle w:val="001000000000" w:firstRow="0" w:lastRow="0" w:firstColumn="1" w:lastColumn="0" w:oddVBand="0" w:evenVBand="0" w:oddHBand="0" w:evenHBand="0" w:firstRowFirstColumn="0" w:firstRowLastColumn="0" w:lastRowFirstColumn="0" w:lastRowLastColumn="0"/>
            <w:tcW w:w="2694" w:type="dxa"/>
          </w:tcPr>
          <w:p w14:paraId="545560A0" w14:textId="136F084E" w:rsidR="0010566B" w:rsidRPr="0052422D" w:rsidRDefault="00DC608B" w:rsidP="00E901EF">
            <w:r w:rsidRPr="0052422D">
              <w:t>CILJEVI UČENJA</w:t>
            </w:r>
          </w:p>
        </w:tc>
        <w:tc>
          <w:tcPr>
            <w:tcW w:w="6322" w:type="dxa"/>
          </w:tcPr>
          <w:p w14:paraId="0498025A" w14:textId="620C3CAF" w:rsidR="00E33DC0" w:rsidRPr="0052422D" w:rsidRDefault="0018060A" w:rsidP="00E33DC0">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Do kraja Modula 2, učesnici će biti osposobljeni da</w:t>
            </w:r>
            <w:r w:rsidR="00E33DC0" w:rsidRPr="0052422D">
              <w:rPr>
                <w:b w:val="0"/>
                <w:bCs w:val="0"/>
                <w:sz w:val="22"/>
                <w:szCs w:val="22"/>
              </w:rPr>
              <w:t>:</w:t>
            </w:r>
          </w:p>
          <w:p w14:paraId="569EF988" w14:textId="11F71523" w:rsidR="00E33DC0" w:rsidRPr="0052422D" w:rsidRDefault="0018060A" w:rsidP="00E33DC0">
            <w:pPr>
              <w:numPr>
                <w:ilvl w:val="0"/>
                <w:numId w:val="1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Identifikuju i objasne ključne međunarodne i evropske politike koje usmeravaju razvoj pristupačnosti u oblasti turizma i kulturnog nasleđa, </w:t>
            </w:r>
            <w:r w:rsidRPr="0052422D">
              <w:rPr>
                <w:b w:val="0"/>
                <w:bCs w:val="0"/>
                <w:sz w:val="22"/>
                <w:szCs w:val="22"/>
              </w:rPr>
              <w:t>uključujući Konvenciju Ujedinjenih nacija o pravima osoba sa invaliditetom i glavne direktive i inicijative Evropske unije (npr. Evropski akt o pristupačnosti i Direktivu o pristupačnosti veb-sadržaja)</w:t>
            </w:r>
            <w:r w:rsidR="00E33DC0" w:rsidRPr="0052422D">
              <w:rPr>
                <w:b w:val="0"/>
                <w:bCs w:val="0"/>
                <w:sz w:val="22"/>
                <w:szCs w:val="22"/>
              </w:rPr>
              <w:t>.</w:t>
            </w:r>
          </w:p>
          <w:p w14:paraId="5F22620E" w14:textId="30225AD6" w:rsidR="00B60B2C" w:rsidRPr="0052422D" w:rsidRDefault="0018060A" w:rsidP="00E33DC0">
            <w:pPr>
              <w:numPr>
                <w:ilvl w:val="0"/>
                <w:numId w:val="1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Navedu ključne smernice pristupačnosti i uporede dobre prakse u primeni pristupačnosti </w:t>
            </w:r>
            <w:r w:rsidRPr="0052422D">
              <w:rPr>
                <w:b w:val="0"/>
                <w:bCs w:val="0"/>
                <w:sz w:val="22"/>
                <w:szCs w:val="22"/>
              </w:rPr>
              <w:t>u različitim turističkim okruženjima</w:t>
            </w:r>
          </w:p>
          <w:p w14:paraId="0CB3B103" w14:textId="6048C9B8" w:rsidR="00E33DC0" w:rsidRPr="0052422D" w:rsidRDefault="0018060A" w:rsidP="00E33DC0">
            <w:pPr>
              <w:numPr>
                <w:ilvl w:val="0"/>
                <w:numId w:val="1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Razumeju način tumačenja i praktične primene standarda i smernica </w:t>
            </w:r>
            <w:r w:rsidRPr="0052422D">
              <w:rPr>
                <w:b w:val="0"/>
                <w:bCs w:val="0"/>
                <w:sz w:val="22"/>
                <w:szCs w:val="22"/>
              </w:rPr>
              <w:t>(kao što su standard ISO 21902 „Pristupačni turizam za sve“, nacionalni standardi ili kriterijumi za sertifikaciju pristupačnosti u turizmu)</w:t>
            </w:r>
            <w:r w:rsidR="00E33DC0" w:rsidRPr="0052422D">
              <w:rPr>
                <w:b w:val="0"/>
                <w:bCs w:val="0"/>
                <w:sz w:val="22"/>
                <w:szCs w:val="22"/>
              </w:rPr>
              <w:t>.</w:t>
            </w:r>
          </w:p>
          <w:p w14:paraId="54B27F5B" w14:textId="78CB6BAF" w:rsidR="0010566B" w:rsidRPr="0052422D" w:rsidRDefault="0018060A" w:rsidP="00E901EF">
            <w:pPr>
              <w:numPr>
                <w:ilvl w:val="0"/>
                <w:numId w:val="12"/>
              </w:numPr>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Upoznaju se sa konceptom procene pristupačnosti u odnosu na standarde, </w:t>
            </w:r>
            <w:r w:rsidRPr="0052422D">
              <w:rPr>
                <w:b w:val="0"/>
                <w:bCs w:val="0"/>
                <w:sz w:val="22"/>
                <w:szCs w:val="22"/>
              </w:rPr>
              <w:t>kao pripremom za Modul 3, kroz razumevanje načina na koji standardi i kontrolne liste predstavljaju osnovu procesa procene pristupačnosti</w:t>
            </w:r>
            <w:r w:rsidR="00E33DC0" w:rsidRPr="0052422D">
              <w:rPr>
                <w:b w:val="0"/>
                <w:bCs w:val="0"/>
                <w:sz w:val="22"/>
                <w:szCs w:val="22"/>
              </w:rPr>
              <w:t>.</w:t>
            </w:r>
          </w:p>
          <w:p w14:paraId="6A68AC18" w14:textId="4EC5DB03" w:rsidR="006130AE" w:rsidRPr="0052422D" w:rsidRDefault="006130AE" w:rsidP="006130AE">
            <w:pPr>
              <w:ind w:left="360"/>
              <w:cnfStyle w:val="100000000000" w:firstRow="1" w:lastRow="0" w:firstColumn="0" w:lastColumn="0" w:oddVBand="0" w:evenVBand="0" w:oddHBand="0" w:evenHBand="0" w:firstRowFirstColumn="0" w:firstRowLastColumn="0" w:lastRowFirstColumn="0" w:lastRowLastColumn="0"/>
              <w:rPr>
                <w:sz w:val="22"/>
                <w:szCs w:val="22"/>
              </w:rPr>
            </w:pPr>
          </w:p>
        </w:tc>
      </w:tr>
      <w:tr w:rsidR="0010566B" w:rsidRPr="0052422D" w14:paraId="0A9F469C" w14:textId="77777777" w:rsidTr="00970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C4EC64B" w14:textId="5BD6EDAE" w:rsidR="0010566B" w:rsidRPr="0052422D" w:rsidRDefault="0018060A" w:rsidP="0018060A">
            <w:pPr>
              <w:jc w:val="left"/>
            </w:pPr>
            <w:r w:rsidRPr="0052422D">
              <w:t>KLJUČNE TEME I SADRŽAJ</w:t>
            </w:r>
          </w:p>
        </w:tc>
        <w:tc>
          <w:tcPr>
            <w:tcW w:w="6322" w:type="dxa"/>
          </w:tcPr>
          <w:p w14:paraId="16E41D4C" w14:textId="3F02C5F0" w:rsidR="0010566B" w:rsidRPr="0052422D" w:rsidRDefault="0018060A" w:rsidP="00E33DC0">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Pregled ključnih okvira i politika. </w:t>
            </w:r>
            <w:r w:rsidRPr="0052422D">
              <w:rPr>
                <w:sz w:val="22"/>
                <w:szCs w:val="22"/>
              </w:rPr>
              <w:t>Modul započinje na najširem nivou kako bi se ukazalo na to da pristupačnost predstavlja globalnu obavezu. Predstavljaju se ključni međunarodni i evropski okviri i politike</w:t>
            </w:r>
            <w:r w:rsidR="00970817" w:rsidRPr="0052422D">
              <w:rPr>
                <w:sz w:val="22"/>
                <w:szCs w:val="22"/>
              </w:rPr>
              <w:t>.</w:t>
            </w:r>
          </w:p>
          <w:p w14:paraId="4FB7FD4D" w14:textId="27C756E8" w:rsidR="00E33DC0" w:rsidRPr="0052422D" w:rsidRDefault="0018060A" w:rsidP="00E33DC0">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Smernice pristupačnosti i dobre prakse. </w:t>
            </w:r>
            <w:r w:rsidRPr="0052422D">
              <w:rPr>
                <w:sz w:val="22"/>
                <w:szCs w:val="22"/>
              </w:rPr>
              <w:t>Uvod u najvažnije standarde i dobrovoljne smernice (npr. Design for All, principe Univerzalnog dizajna, ISO standarde i smernice namenjene turizmu</w:t>
            </w:r>
            <w:r w:rsidR="00970817" w:rsidRPr="0052422D">
              <w:rPr>
                <w:sz w:val="22"/>
                <w:szCs w:val="22"/>
              </w:rPr>
              <w:t>)</w:t>
            </w:r>
            <w:r w:rsidR="00E33DC0" w:rsidRPr="0052422D">
              <w:rPr>
                <w:sz w:val="22"/>
                <w:szCs w:val="22"/>
              </w:rPr>
              <w:t>.</w:t>
            </w:r>
          </w:p>
          <w:p w14:paraId="222838EF" w14:textId="44EA5F54" w:rsidR="00E33DC0" w:rsidRPr="0052422D" w:rsidRDefault="0018060A" w:rsidP="00E33DC0">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Studije slučaja i primeri dobre prakse iz stvarnog okruženja. </w:t>
            </w:r>
            <w:r w:rsidRPr="0052422D">
              <w:rPr>
                <w:sz w:val="22"/>
                <w:szCs w:val="22"/>
              </w:rPr>
              <w:t>Kako bi sadržaj vezan za politike i standarde bio manje apstraktan, predstavljaju se konkretni primeri pristupačnog dizajna i usluga u turizmu</w:t>
            </w:r>
            <w:r w:rsidR="00970817" w:rsidRPr="0052422D">
              <w:rPr>
                <w:sz w:val="22"/>
                <w:szCs w:val="22"/>
              </w:rPr>
              <w:t>.</w:t>
            </w:r>
          </w:p>
          <w:p w14:paraId="242CD67A" w14:textId="438E55CB" w:rsidR="00970817" w:rsidRPr="0052422D" w:rsidRDefault="0018060A" w:rsidP="0097081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Priprema za procenu pristupačnosti. </w:t>
            </w:r>
            <w:r w:rsidRPr="0052422D">
              <w:rPr>
                <w:sz w:val="22"/>
                <w:szCs w:val="22"/>
              </w:rPr>
              <w:t>Sadržaj Modula 2 predstavlja osnovu za Modul 3 (Procena pristupačnosti). Objašnjava se način na koji se opšte smernice i standardi mogu tumačiti i prilagoditi konkretnim unapređenjima na nivou lokaliteta</w:t>
            </w:r>
            <w:r w:rsidR="00970817" w:rsidRPr="0052422D">
              <w:rPr>
                <w:sz w:val="22"/>
                <w:szCs w:val="22"/>
              </w:rPr>
              <w:t>.</w:t>
            </w:r>
          </w:p>
          <w:p w14:paraId="4519D222" w14:textId="672CCEC6" w:rsidR="00970817" w:rsidRPr="0052422D" w:rsidRDefault="00970817" w:rsidP="00970817">
            <w:pPr>
              <w:ind w:left="360"/>
              <w:cnfStyle w:val="000000100000" w:firstRow="0" w:lastRow="0" w:firstColumn="0" w:lastColumn="0" w:oddVBand="0" w:evenVBand="0" w:oddHBand="1" w:evenHBand="0" w:firstRowFirstColumn="0" w:firstRowLastColumn="0" w:lastRowFirstColumn="0" w:lastRowLastColumn="0"/>
              <w:rPr>
                <w:sz w:val="22"/>
                <w:szCs w:val="22"/>
              </w:rPr>
            </w:pPr>
          </w:p>
        </w:tc>
      </w:tr>
      <w:tr w:rsidR="0010566B" w:rsidRPr="0052422D" w14:paraId="2A477864" w14:textId="77777777" w:rsidTr="00DC0582">
        <w:trPr>
          <w:trHeight w:val="2825"/>
        </w:trPr>
        <w:tc>
          <w:tcPr>
            <w:cnfStyle w:val="001000000000" w:firstRow="0" w:lastRow="0" w:firstColumn="1" w:lastColumn="0" w:oddVBand="0" w:evenVBand="0" w:oddHBand="0" w:evenHBand="0" w:firstRowFirstColumn="0" w:firstRowLastColumn="0" w:lastRowFirstColumn="0" w:lastRowLastColumn="0"/>
            <w:tcW w:w="2694" w:type="dxa"/>
          </w:tcPr>
          <w:p w14:paraId="2D811A12" w14:textId="5120E438" w:rsidR="0010566B" w:rsidRPr="0052422D" w:rsidRDefault="0018060A" w:rsidP="00E901EF">
            <w:r w:rsidRPr="0052422D">
              <w:lastRenderedPageBreak/>
              <w:t>METODE REALIZACIJE</w:t>
            </w:r>
          </w:p>
        </w:tc>
        <w:tc>
          <w:tcPr>
            <w:tcW w:w="6322" w:type="dxa"/>
          </w:tcPr>
          <w:p w14:paraId="56BEAD6F" w14:textId="1FD4005E" w:rsidR="0010566B" w:rsidRPr="0052422D" w:rsidRDefault="0018060A" w:rsidP="00E901EF">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Onlajn trening sesija</w:t>
            </w:r>
            <w:r w:rsidR="00E33DC0" w:rsidRPr="0052422D">
              <w:rPr>
                <w:b/>
                <w:bCs/>
                <w:sz w:val="22"/>
                <w:szCs w:val="22"/>
              </w:rPr>
              <w:t>.</w:t>
            </w:r>
          </w:p>
          <w:p w14:paraId="42CFCBAE" w14:textId="00F132B4" w:rsidR="00E33DC0" w:rsidRPr="0052422D" w:rsidRDefault="0018060A" w:rsidP="00E901EF">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 xml:space="preserve">Prezentacija. </w:t>
            </w:r>
            <w:r w:rsidRPr="0052422D">
              <w:rPr>
                <w:sz w:val="22"/>
                <w:szCs w:val="22"/>
              </w:rPr>
              <w:t>Strukturisana prezentacija vodi učesnike kroz hijerarhiju okvira i politika (UN – EU – nacionalni nivo), uz korišćenje vizuelnih prikaza kao što su mape ili infografici</w:t>
            </w:r>
            <w:r w:rsidR="00E33DC0" w:rsidRPr="0052422D">
              <w:rPr>
                <w:sz w:val="22"/>
                <w:szCs w:val="22"/>
              </w:rPr>
              <w:t>.</w:t>
            </w:r>
          </w:p>
          <w:p w14:paraId="1140DCF5" w14:textId="7CAE496E" w:rsidR="00E33DC0" w:rsidRPr="0052422D" w:rsidRDefault="0018060A" w:rsidP="00E901EF">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 xml:space="preserve">Referentni materijali. </w:t>
            </w:r>
            <w:r w:rsidRPr="0052422D">
              <w:rPr>
                <w:sz w:val="22"/>
                <w:szCs w:val="22"/>
              </w:rPr>
              <w:t>Učesnicima se dostavljaju sažeti pregledi odabranih standarda i smernica sa ključnim elementima i zahtevima</w:t>
            </w:r>
            <w:r w:rsidR="00E33DC0" w:rsidRPr="0052422D">
              <w:rPr>
                <w:sz w:val="22"/>
                <w:szCs w:val="22"/>
              </w:rPr>
              <w:t>.</w:t>
            </w:r>
          </w:p>
          <w:p w14:paraId="7F8CD12E" w14:textId="665449A7" w:rsidR="00E33DC0" w:rsidRPr="0052422D" w:rsidRDefault="0018060A" w:rsidP="00DC0582">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 xml:space="preserve">Grupna diskusija. </w:t>
            </w:r>
            <w:r w:rsidRPr="0052422D">
              <w:rPr>
                <w:sz w:val="22"/>
                <w:szCs w:val="22"/>
              </w:rPr>
              <w:t>Učesnici će biti podstaknuti da diskutuju o predstavljenim temama i primerima. Ovakav pristup podstiče razmenu znanja, imajući u vidu da pojedini učesnici već mogu biti upoznati sa određenim propisima i tako pomoći ostalim učesnicima</w:t>
            </w:r>
            <w:r w:rsidR="00E33DC0" w:rsidRPr="0052422D">
              <w:rPr>
                <w:sz w:val="22"/>
                <w:szCs w:val="22"/>
              </w:rPr>
              <w:t>.</w:t>
            </w:r>
          </w:p>
          <w:p w14:paraId="4CD1DE3C" w14:textId="292D0A27" w:rsidR="00DC0582" w:rsidRPr="0052422D" w:rsidRDefault="00DC0582" w:rsidP="00DC0582">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10566B" w:rsidRPr="0052422D" w14:paraId="4E351997" w14:textId="77777777" w:rsidTr="00DC058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94" w:type="dxa"/>
          </w:tcPr>
          <w:p w14:paraId="12E270F1" w14:textId="7ED2E4A9" w:rsidR="0010566B" w:rsidRPr="0052422D" w:rsidRDefault="007072FD" w:rsidP="00E901EF">
            <w:r w:rsidRPr="0052422D">
              <w:t>TRAJANJE</w:t>
            </w:r>
          </w:p>
        </w:tc>
        <w:tc>
          <w:tcPr>
            <w:tcW w:w="6322" w:type="dxa"/>
          </w:tcPr>
          <w:p w14:paraId="14139483" w14:textId="06157396" w:rsidR="0010566B" w:rsidRPr="0052422D" w:rsidRDefault="00F66192" w:rsidP="00E901E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3</w:t>
            </w:r>
            <w:r w:rsidR="007109BC" w:rsidRPr="0052422D">
              <w:rPr>
                <w:sz w:val="22"/>
                <w:szCs w:val="22"/>
              </w:rPr>
              <w:t xml:space="preserve"> </w:t>
            </w:r>
            <w:r w:rsidR="007072FD" w:rsidRPr="0052422D">
              <w:rPr>
                <w:sz w:val="22"/>
                <w:szCs w:val="22"/>
              </w:rPr>
              <w:t>sata</w:t>
            </w:r>
            <w:r w:rsidR="007109BC" w:rsidRPr="0052422D">
              <w:rPr>
                <w:sz w:val="22"/>
                <w:szCs w:val="22"/>
              </w:rPr>
              <w:t>.</w:t>
            </w:r>
          </w:p>
        </w:tc>
      </w:tr>
      <w:tr w:rsidR="0010566B" w:rsidRPr="0052422D" w14:paraId="64E5325A" w14:textId="77777777" w:rsidTr="00DC0582">
        <w:trPr>
          <w:trHeight w:val="1539"/>
        </w:trPr>
        <w:tc>
          <w:tcPr>
            <w:cnfStyle w:val="001000000000" w:firstRow="0" w:lastRow="0" w:firstColumn="1" w:lastColumn="0" w:oddVBand="0" w:evenVBand="0" w:oddHBand="0" w:evenHBand="0" w:firstRowFirstColumn="0" w:firstRowLastColumn="0" w:lastRowFirstColumn="0" w:lastRowLastColumn="0"/>
            <w:tcW w:w="2694" w:type="dxa"/>
          </w:tcPr>
          <w:p w14:paraId="63CDF511" w14:textId="6BF127CD" w:rsidR="007072FD" w:rsidRPr="0052422D" w:rsidRDefault="007072FD" w:rsidP="007072FD">
            <w:r w:rsidRPr="0052422D">
              <w:t>OČEKIVANI REZULTATI</w:t>
            </w:r>
          </w:p>
          <w:p w14:paraId="662391F1" w14:textId="5E1EEF44" w:rsidR="0010566B" w:rsidRPr="0052422D" w:rsidRDefault="0010566B" w:rsidP="00E901EF"/>
        </w:tc>
        <w:tc>
          <w:tcPr>
            <w:tcW w:w="6322" w:type="dxa"/>
          </w:tcPr>
          <w:p w14:paraId="0EECA8CC" w14:textId="05E2E428" w:rsidR="00DC0582" w:rsidRPr="0052422D" w:rsidRDefault="007072FD" w:rsidP="00DC0582">
            <w:pPr>
              <w:numPr>
                <w:ilvl w:val="0"/>
                <w:numId w:val="14"/>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Učesnici pokazuju </w:t>
            </w:r>
            <w:r w:rsidRPr="0052422D">
              <w:rPr>
                <w:b/>
                <w:bCs/>
                <w:sz w:val="22"/>
                <w:szCs w:val="22"/>
              </w:rPr>
              <w:t>poznavanje</w:t>
            </w:r>
            <w:r w:rsidRPr="0052422D">
              <w:rPr>
                <w:sz w:val="22"/>
                <w:szCs w:val="22"/>
              </w:rPr>
              <w:t xml:space="preserve"> široko primenjivanih smernica pristupačnosti i načina njihove primene u turizmu</w:t>
            </w:r>
            <w:r w:rsidR="00DC0582" w:rsidRPr="0052422D">
              <w:rPr>
                <w:sz w:val="22"/>
                <w:szCs w:val="22"/>
              </w:rPr>
              <w:t>.</w:t>
            </w:r>
          </w:p>
          <w:p w14:paraId="2F64147B" w14:textId="483BE714" w:rsidR="00DC0582" w:rsidRPr="0052422D" w:rsidRDefault="007072FD" w:rsidP="00DC0582">
            <w:pPr>
              <w:numPr>
                <w:ilvl w:val="0"/>
                <w:numId w:val="14"/>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Učesnici </w:t>
            </w:r>
            <w:r w:rsidRPr="0052422D">
              <w:rPr>
                <w:b/>
                <w:bCs/>
                <w:sz w:val="22"/>
                <w:szCs w:val="22"/>
              </w:rPr>
              <w:t>analiziraju</w:t>
            </w:r>
            <w:r w:rsidRPr="0052422D">
              <w:rPr>
                <w:sz w:val="22"/>
                <w:szCs w:val="22"/>
              </w:rPr>
              <w:t xml:space="preserve"> jedan ili više primera iz prakse i identifikuju ključne faktore uspeha ili naučene lekcije</w:t>
            </w:r>
            <w:r w:rsidR="00DC0582" w:rsidRPr="0052422D">
              <w:rPr>
                <w:sz w:val="22"/>
                <w:szCs w:val="22"/>
              </w:rPr>
              <w:t>.</w:t>
            </w:r>
          </w:p>
          <w:p w14:paraId="67C28AB8" w14:textId="6C2F619E" w:rsidR="0010566B" w:rsidRPr="0052422D" w:rsidRDefault="007072FD" w:rsidP="00DC0582">
            <w:pPr>
              <w:numPr>
                <w:ilvl w:val="0"/>
                <w:numId w:val="14"/>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Svaki učesnik </w:t>
            </w:r>
            <w:r w:rsidRPr="0052422D">
              <w:rPr>
                <w:b/>
                <w:bCs/>
                <w:sz w:val="22"/>
                <w:szCs w:val="22"/>
              </w:rPr>
              <w:t>razmatra</w:t>
            </w:r>
            <w:r w:rsidRPr="0052422D">
              <w:rPr>
                <w:sz w:val="22"/>
                <w:szCs w:val="22"/>
              </w:rPr>
              <w:t xml:space="preserve"> koje su smernice najrelevantnije za njegovo okruženje i na koji način bi mogle biti primenjene ili promovisane na lokalnom nivou</w:t>
            </w:r>
            <w:r w:rsidR="00DC0582" w:rsidRPr="0052422D">
              <w:rPr>
                <w:sz w:val="22"/>
                <w:szCs w:val="22"/>
              </w:rPr>
              <w:t>.</w:t>
            </w:r>
          </w:p>
          <w:p w14:paraId="7DA2AD74" w14:textId="1F4659B0" w:rsidR="00DC0582" w:rsidRPr="0052422D" w:rsidRDefault="00DC0582" w:rsidP="00DC0582">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10566B" w:rsidRPr="0052422D" w14:paraId="510CF5E0" w14:textId="77777777" w:rsidTr="00DC0582">
        <w:trPr>
          <w:cnfStyle w:val="000000100000" w:firstRow="0" w:lastRow="0" w:firstColumn="0" w:lastColumn="0" w:oddVBand="0" w:evenVBand="0" w:oddHBand="1" w:evenHBand="0" w:firstRowFirstColumn="0" w:firstRowLastColumn="0" w:lastRowFirstColumn="0" w:lastRowLastColumn="0"/>
          <w:trHeight w:val="2746"/>
        </w:trPr>
        <w:tc>
          <w:tcPr>
            <w:cnfStyle w:val="001000000000" w:firstRow="0" w:lastRow="0" w:firstColumn="1" w:lastColumn="0" w:oddVBand="0" w:evenVBand="0" w:oddHBand="0" w:evenHBand="0" w:firstRowFirstColumn="0" w:firstRowLastColumn="0" w:lastRowFirstColumn="0" w:lastRowLastColumn="0"/>
            <w:tcW w:w="2694" w:type="dxa"/>
          </w:tcPr>
          <w:p w14:paraId="47C9803C" w14:textId="401CF6EB" w:rsidR="0010566B" w:rsidRPr="0052422D" w:rsidRDefault="007072FD" w:rsidP="00E901EF">
            <w:r w:rsidRPr="0052422D">
              <w:t>NAPOMENE ZA TRENERE</w:t>
            </w:r>
          </w:p>
        </w:tc>
        <w:tc>
          <w:tcPr>
            <w:tcW w:w="6322" w:type="dxa"/>
          </w:tcPr>
          <w:p w14:paraId="7D44ADC5" w14:textId="1B580C25" w:rsidR="001E1AAD" w:rsidRPr="0052422D" w:rsidRDefault="007072FD" w:rsidP="001E1AAD">
            <w:pPr>
              <w:numPr>
                <w:ilvl w:val="0"/>
                <w:numId w:val="15"/>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Izbegavati preopterećenje informacijama. </w:t>
            </w:r>
            <w:r w:rsidRPr="0052422D">
              <w:rPr>
                <w:sz w:val="22"/>
                <w:szCs w:val="22"/>
              </w:rPr>
              <w:t>Pružiti sažete preglede i naglasiti učesnicima da, kao treneri, ne moraju biti pravni stručnjaci, već da je važno da znaju gde mogu pronaći relevantne informacije i razumeju osnovne obaveze</w:t>
            </w:r>
            <w:r w:rsidR="001E1AAD" w:rsidRPr="0052422D">
              <w:rPr>
                <w:sz w:val="22"/>
                <w:szCs w:val="22"/>
              </w:rPr>
              <w:t>.</w:t>
            </w:r>
          </w:p>
          <w:p w14:paraId="6872FA98" w14:textId="1A831013" w:rsidR="001E1AAD" w:rsidRPr="0052422D" w:rsidRDefault="007072FD" w:rsidP="001E1AAD">
            <w:pPr>
              <w:numPr>
                <w:ilvl w:val="0"/>
                <w:numId w:val="15"/>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Održavati praktičan pristup. </w:t>
            </w:r>
            <w:r w:rsidRPr="0052422D">
              <w:rPr>
                <w:sz w:val="22"/>
                <w:szCs w:val="22"/>
              </w:rPr>
              <w:t>Kontinuirano povezivati zakone i standarde sa pitanjem „šta to znači za turistički lokalitet u praksi“</w:t>
            </w:r>
          </w:p>
          <w:p w14:paraId="1E04815F" w14:textId="66CD1B6F" w:rsidR="001E1AAD" w:rsidRPr="0052422D" w:rsidRDefault="007072FD" w:rsidP="001E1AAD">
            <w:pPr>
              <w:numPr>
                <w:ilvl w:val="0"/>
                <w:numId w:val="15"/>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Podsticati međusobno učenje. </w:t>
            </w:r>
            <w:r w:rsidRPr="0052422D">
              <w:rPr>
                <w:sz w:val="22"/>
                <w:szCs w:val="22"/>
              </w:rPr>
              <w:t>Na taj način učesnici sa prethodnim znanjem mogu pomoći drugima iz svoje zemlje</w:t>
            </w:r>
            <w:r w:rsidR="001E1AAD" w:rsidRPr="0052422D">
              <w:rPr>
                <w:sz w:val="22"/>
                <w:szCs w:val="22"/>
              </w:rPr>
              <w:t>.</w:t>
            </w:r>
          </w:p>
          <w:p w14:paraId="030AA8F2" w14:textId="4F0474CA" w:rsidR="0010566B" w:rsidRPr="0052422D" w:rsidRDefault="007072FD" w:rsidP="00E901EF">
            <w:pPr>
              <w:numPr>
                <w:ilvl w:val="0"/>
                <w:numId w:val="15"/>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Dodatni resursi. </w:t>
            </w:r>
            <w:r w:rsidRPr="0052422D">
              <w:rPr>
                <w:sz w:val="22"/>
                <w:szCs w:val="22"/>
              </w:rPr>
              <w:t>Podeliti linkove ka zvaničnim izvorima kako bi učesnici mogli da nastave sa učenjem ili kasnije provere propise i standarde. Time se jača njihovo samopouzdanje da samostalno prate i ažuriraju svoja znanja</w:t>
            </w:r>
            <w:r w:rsidR="001E1AAD" w:rsidRPr="0052422D">
              <w:rPr>
                <w:sz w:val="22"/>
                <w:szCs w:val="22"/>
              </w:rPr>
              <w:t>.</w:t>
            </w:r>
          </w:p>
          <w:p w14:paraId="184959F6" w14:textId="5831D5FB" w:rsidR="00DC0582" w:rsidRPr="0052422D" w:rsidRDefault="00DC0582" w:rsidP="00DC0582">
            <w:pPr>
              <w:ind w:left="360"/>
              <w:cnfStyle w:val="000000100000" w:firstRow="0" w:lastRow="0" w:firstColumn="0" w:lastColumn="0" w:oddVBand="0" w:evenVBand="0" w:oddHBand="1" w:evenHBand="0" w:firstRowFirstColumn="0" w:firstRowLastColumn="0" w:lastRowFirstColumn="0" w:lastRowLastColumn="0"/>
              <w:rPr>
                <w:sz w:val="22"/>
                <w:szCs w:val="22"/>
              </w:rPr>
            </w:pPr>
          </w:p>
        </w:tc>
      </w:tr>
    </w:tbl>
    <w:p w14:paraId="0CD559C0" w14:textId="0886380D" w:rsidR="0010566B" w:rsidRPr="0052422D" w:rsidRDefault="0010566B">
      <w:pPr>
        <w:jc w:val="left"/>
      </w:pPr>
      <w:r w:rsidRPr="0052422D">
        <w:br w:type="page"/>
      </w:r>
    </w:p>
    <w:p w14:paraId="2A9CD508" w14:textId="61CEBF1C" w:rsidR="0010566B" w:rsidRPr="0052422D" w:rsidRDefault="0010566B" w:rsidP="007072FD">
      <w:pPr>
        <w:pStyle w:val="Heading1"/>
        <w:rPr>
          <w:lang w:val="sr-Latn-RS"/>
        </w:rPr>
      </w:pPr>
      <w:bookmarkStart w:id="11" w:name="_Toc229648507"/>
      <w:r w:rsidRPr="0052422D">
        <w:rPr>
          <w:lang w:val="sr-Latn-RS"/>
        </w:rPr>
        <w:lastRenderedPageBreak/>
        <w:t>MODUL</w:t>
      </w:r>
      <w:r w:rsidR="007072FD" w:rsidRPr="0052422D">
        <w:rPr>
          <w:lang w:val="sr-Latn-RS"/>
        </w:rPr>
        <w:t xml:space="preserve"> </w:t>
      </w:r>
      <w:r w:rsidRPr="0052422D">
        <w:rPr>
          <w:lang w:val="sr-Latn-RS"/>
        </w:rPr>
        <w:t xml:space="preserve">3: </w:t>
      </w:r>
      <w:r w:rsidR="007072FD" w:rsidRPr="0052422D">
        <w:rPr>
          <w:lang w:val="sr-Latn-RS"/>
        </w:rPr>
        <w:t>Sprovođenje procene i provere pristupačnosti lokaliteta</w:t>
      </w:r>
      <w:bookmarkEnd w:id="11"/>
    </w:p>
    <w:p w14:paraId="5DA55EE8" w14:textId="77777777" w:rsidR="0010566B" w:rsidRPr="0052422D" w:rsidRDefault="0010566B" w:rsidP="0010566B"/>
    <w:tbl>
      <w:tblPr>
        <w:tblStyle w:val="ListTable2-Accent1"/>
        <w:tblW w:w="0" w:type="auto"/>
        <w:tblLook w:val="04A0" w:firstRow="1" w:lastRow="0" w:firstColumn="1" w:lastColumn="0" w:noHBand="0" w:noVBand="1"/>
      </w:tblPr>
      <w:tblGrid>
        <w:gridCol w:w="2694"/>
        <w:gridCol w:w="6322"/>
      </w:tblGrid>
      <w:tr w:rsidR="0010566B" w:rsidRPr="0052422D" w14:paraId="438C902F" w14:textId="77777777" w:rsidTr="000E6485">
        <w:trPr>
          <w:cnfStyle w:val="100000000000" w:firstRow="1" w:lastRow="0" w:firstColumn="0" w:lastColumn="0" w:oddVBand="0" w:evenVBand="0" w:oddHBand="0" w:evenHBand="0" w:firstRowFirstColumn="0" w:firstRowLastColumn="0" w:lastRowFirstColumn="0" w:lastRowLastColumn="0"/>
          <w:trHeight w:val="6364"/>
        </w:trPr>
        <w:tc>
          <w:tcPr>
            <w:cnfStyle w:val="001000000000" w:firstRow="0" w:lastRow="0" w:firstColumn="1" w:lastColumn="0" w:oddVBand="0" w:evenVBand="0" w:oddHBand="0" w:evenHBand="0" w:firstRowFirstColumn="0" w:firstRowLastColumn="0" w:lastRowFirstColumn="0" w:lastRowLastColumn="0"/>
            <w:tcW w:w="2694" w:type="dxa"/>
          </w:tcPr>
          <w:p w14:paraId="2C36E3AB" w14:textId="109BF3D1" w:rsidR="0010566B" w:rsidRPr="0052422D" w:rsidRDefault="003412BF" w:rsidP="00E901EF">
            <w:r w:rsidRPr="0052422D">
              <w:t>CILJEVI UČENJA</w:t>
            </w:r>
          </w:p>
        </w:tc>
        <w:tc>
          <w:tcPr>
            <w:tcW w:w="6322" w:type="dxa"/>
          </w:tcPr>
          <w:p w14:paraId="1EAB5988" w14:textId="472896A3" w:rsidR="00692D3C" w:rsidRPr="0052422D" w:rsidRDefault="003412BF" w:rsidP="00692D3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Do kraja Modula 3, učesnici će naučiti kako da</w:t>
            </w:r>
            <w:r w:rsidR="00692D3C" w:rsidRPr="0052422D">
              <w:rPr>
                <w:b w:val="0"/>
                <w:bCs w:val="0"/>
                <w:sz w:val="22"/>
                <w:szCs w:val="22"/>
              </w:rPr>
              <w:t>:</w:t>
            </w:r>
          </w:p>
          <w:p w14:paraId="2E9666A9" w14:textId="62AB6581" w:rsidR="00692D3C" w:rsidRPr="0052422D" w:rsidRDefault="005254C5" w:rsidP="00692D3C">
            <w:pPr>
              <w:numPr>
                <w:ilvl w:val="0"/>
                <w:numId w:val="1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Planiraju i sprovedu sistematsku procenu pristupačnosti turističkog ili kulturnog lokaliteta, </w:t>
            </w:r>
            <w:r w:rsidRPr="0052422D">
              <w:rPr>
                <w:b w:val="0"/>
                <w:bCs w:val="0"/>
                <w:sz w:val="22"/>
                <w:szCs w:val="22"/>
              </w:rPr>
              <w:t>obuhvatajući sve faze iskustva posetioca (od informacija pre dolaska do snalaženja na lokalitetu i izlaska</w:t>
            </w:r>
            <w:r w:rsidR="00692D3C" w:rsidRPr="0052422D">
              <w:rPr>
                <w:b w:val="0"/>
                <w:bCs w:val="0"/>
                <w:sz w:val="22"/>
                <w:szCs w:val="22"/>
              </w:rPr>
              <w:t>).</w:t>
            </w:r>
          </w:p>
          <w:p w14:paraId="5AED3A55" w14:textId="1859651C" w:rsidR="00692D3C" w:rsidRPr="0052422D" w:rsidRDefault="005254C5" w:rsidP="00692D3C">
            <w:pPr>
              <w:numPr>
                <w:ilvl w:val="0"/>
                <w:numId w:val="1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Koriste kontrolne liste, standarde i alate za merenje </w:t>
            </w:r>
            <w:r w:rsidRPr="0052422D">
              <w:rPr>
                <w:b w:val="0"/>
                <w:bCs w:val="0"/>
                <w:sz w:val="22"/>
                <w:szCs w:val="22"/>
              </w:rPr>
              <w:t>radi identifikovanja prepreka u fizičkom okruženju, komunikaciji i procesima pružanja usluga</w:t>
            </w:r>
            <w:r w:rsidR="00692D3C" w:rsidRPr="0052422D">
              <w:rPr>
                <w:b w:val="0"/>
                <w:bCs w:val="0"/>
                <w:sz w:val="22"/>
                <w:szCs w:val="22"/>
              </w:rPr>
              <w:t>.</w:t>
            </w:r>
          </w:p>
          <w:p w14:paraId="59E3C005" w14:textId="50A0BCA2" w:rsidR="00692D3C" w:rsidRPr="0052422D" w:rsidRDefault="005254C5" w:rsidP="00692D3C">
            <w:pPr>
              <w:numPr>
                <w:ilvl w:val="0"/>
                <w:numId w:val="1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Posmatraju i efikasno evidentiraju nalaze procene pristupačnosti </w:t>
            </w:r>
            <w:r w:rsidRPr="0052422D">
              <w:rPr>
                <w:b w:val="0"/>
                <w:bCs w:val="0"/>
                <w:sz w:val="22"/>
                <w:szCs w:val="22"/>
              </w:rPr>
              <w:t>(beleške, merenja i fotografije) i procenjuju u kojoj meri lokalitet ispunjava utvrđene kriterijume pristupačnosti ili potrebe korisnika</w:t>
            </w:r>
            <w:r w:rsidR="00692D3C" w:rsidRPr="0052422D">
              <w:rPr>
                <w:b w:val="0"/>
                <w:bCs w:val="0"/>
                <w:sz w:val="22"/>
                <w:szCs w:val="22"/>
              </w:rPr>
              <w:t>.</w:t>
            </w:r>
          </w:p>
          <w:p w14:paraId="114A644C" w14:textId="30A8804B" w:rsidR="00692D3C" w:rsidRPr="0052422D" w:rsidRDefault="0084624F" w:rsidP="00692D3C">
            <w:pPr>
              <w:numPr>
                <w:ilvl w:val="0"/>
                <w:numId w:val="1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Izrađuju praktične preporuke za unapređenja </w:t>
            </w:r>
            <w:r w:rsidRPr="0052422D">
              <w:rPr>
                <w:b w:val="0"/>
                <w:bCs w:val="0"/>
                <w:sz w:val="22"/>
                <w:szCs w:val="22"/>
              </w:rPr>
              <w:t>na osnovu nalaza procene pristupačnosti, određuju prioritete problema prema njihovoj ozbiljnosti i predlažu izvodljiva rešenja (uključujući kratkoročne mere i dugoročnija ulaganja</w:t>
            </w:r>
            <w:r w:rsidR="00692D3C" w:rsidRPr="0052422D">
              <w:rPr>
                <w:b w:val="0"/>
                <w:bCs w:val="0"/>
                <w:sz w:val="22"/>
                <w:szCs w:val="22"/>
              </w:rPr>
              <w:t>).</w:t>
            </w:r>
          </w:p>
          <w:p w14:paraId="6DF68156" w14:textId="01677E0C" w:rsidR="00692D3C" w:rsidRPr="0052422D" w:rsidRDefault="0084624F" w:rsidP="00692D3C">
            <w:pPr>
              <w:numPr>
                <w:ilvl w:val="0"/>
                <w:numId w:val="1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Razumeju značaj uključivanja različitih perspektiva u proces procene pristupačnosti, </w:t>
            </w:r>
            <w:r w:rsidRPr="0052422D">
              <w:rPr>
                <w:b w:val="0"/>
                <w:bCs w:val="0"/>
                <w:sz w:val="22"/>
                <w:szCs w:val="22"/>
              </w:rPr>
              <w:t>posebno osoba sa invaliditetom i stručnjaka za pristupačnost, kako bi se unapredio kvalitet procene</w:t>
            </w:r>
            <w:r w:rsidR="00692D3C" w:rsidRPr="0052422D">
              <w:rPr>
                <w:b w:val="0"/>
                <w:bCs w:val="0"/>
                <w:sz w:val="22"/>
                <w:szCs w:val="22"/>
              </w:rPr>
              <w:t>.</w:t>
            </w:r>
          </w:p>
          <w:p w14:paraId="50C8D47D" w14:textId="4B6073C2" w:rsidR="0010566B" w:rsidRPr="0052422D" w:rsidRDefault="0084624F" w:rsidP="00E901EF">
            <w:pPr>
              <w:numPr>
                <w:ilvl w:val="0"/>
                <w:numId w:val="17"/>
              </w:numPr>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Pripreme se da obučavaju druge </w:t>
            </w:r>
            <w:r w:rsidRPr="0052422D">
              <w:rPr>
                <w:b w:val="0"/>
                <w:bCs w:val="0"/>
                <w:sz w:val="22"/>
                <w:szCs w:val="22"/>
              </w:rPr>
              <w:t>(npr. kroz sopstvene treninge ili u okviru svojih organizacija) za sprovođenje osnovnih procena pristupačnosti, čime se dodatno povećava efekat i primena ovih znanja i veština</w:t>
            </w:r>
            <w:r w:rsidR="00692D3C" w:rsidRPr="0052422D">
              <w:rPr>
                <w:b w:val="0"/>
                <w:bCs w:val="0"/>
                <w:sz w:val="22"/>
                <w:szCs w:val="22"/>
              </w:rPr>
              <w:t>.</w:t>
            </w:r>
          </w:p>
        </w:tc>
      </w:tr>
      <w:tr w:rsidR="0010566B" w:rsidRPr="0052422D" w14:paraId="40545151" w14:textId="77777777" w:rsidTr="000D7794">
        <w:trPr>
          <w:cnfStyle w:val="000000100000" w:firstRow="0" w:lastRow="0" w:firstColumn="0" w:lastColumn="0" w:oddVBand="0" w:evenVBand="0" w:oddHBand="1" w:evenHBand="0" w:firstRowFirstColumn="0" w:firstRowLastColumn="0" w:lastRowFirstColumn="0" w:lastRowLastColumn="0"/>
          <w:trHeight w:val="1975"/>
        </w:trPr>
        <w:tc>
          <w:tcPr>
            <w:cnfStyle w:val="001000000000" w:firstRow="0" w:lastRow="0" w:firstColumn="1" w:lastColumn="0" w:oddVBand="0" w:evenVBand="0" w:oddHBand="0" w:evenHBand="0" w:firstRowFirstColumn="0" w:firstRowLastColumn="0" w:lastRowFirstColumn="0" w:lastRowLastColumn="0"/>
            <w:tcW w:w="2694" w:type="dxa"/>
          </w:tcPr>
          <w:p w14:paraId="02842D93" w14:textId="0879EDA3" w:rsidR="0010566B" w:rsidRPr="0052422D" w:rsidRDefault="003412BF" w:rsidP="003412BF">
            <w:pPr>
              <w:jc w:val="left"/>
            </w:pPr>
            <w:r w:rsidRPr="0052422D">
              <w:t>KLJUČNE TEME I SADRŽAJ</w:t>
            </w:r>
          </w:p>
        </w:tc>
        <w:tc>
          <w:tcPr>
            <w:tcW w:w="6322" w:type="dxa"/>
          </w:tcPr>
          <w:p w14:paraId="68149F44" w14:textId="3B88F30E" w:rsidR="0010566B" w:rsidRPr="0052422D" w:rsidRDefault="0084624F" w:rsidP="000E648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Šta je procena pristupačnosti? </w:t>
            </w:r>
            <w:r w:rsidRPr="0052422D">
              <w:rPr>
                <w:sz w:val="22"/>
                <w:szCs w:val="22"/>
              </w:rPr>
              <w:t>Modul započinje jasnim definisanjem pojma procene pristupačnosti</w:t>
            </w:r>
            <w:r w:rsidR="000E6485" w:rsidRPr="0052422D">
              <w:rPr>
                <w:sz w:val="22"/>
                <w:szCs w:val="22"/>
              </w:rPr>
              <w:t>.</w:t>
            </w:r>
          </w:p>
          <w:p w14:paraId="51268136" w14:textId="5F9F6B68" w:rsidR="000E6485" w:rsidRPr="0052422D" w:rsidRDefault="0084624F" w:rsidP="000E648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Priprema za procenu pristupačnosti. </w:t>
            </w:r>
            <w:r w:rsidRPr="0052422D">
              <w:rPr>
                <w:sz w:val="22"/>
                <w:szCs w:val="22"/>
              </w:rPr>
              <w:t>Uspešna procena pristupačnosti zahteva odgovarajuće planiranje. To obuhvata: definisanje obuhvata procene, formiranje tima, pripremu alata, kao i pitanja bezbednosti i potrebnih dozvola</w:t>
            </w:r>
            <w:r w:rsidR="000E6485" w:rsidRPr="0052422D">
              <w:rPr>
                <w:sz w:val="22"/>
                <w:szCs w:val="22"/>
              </w:rPr>
              <w:t>.</w:t>
            </w:r>
          </w:p>
          <w:p w14:paraId="0F311CE6" w14:textId="59DE4030" w:rsidR="000E6485" w:rsidRPr="0052422D" w:rsidRDefault="0084624F" w:rsidP="000E648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Elementi kontrolne liste za procenu pristupačnosti</w:t>
            </w:r>
            <w:r w:rsidR="000E6485" w:rsidRPr="0052422D">
              <w:rPr>
                <w:b/>
                <w:bCs/>
                <w:sz w:val="22"/>
                <w:szCs w:val="22"/>
              </w:rPr>
              <w:t>.</w:t>
            </w:r>
            <w:r w:rsidR="000E6485" w:rsidRPr="0052422D">
              <w:rPr>
                <w:sz w:val="22"/>
                <w:szCs w:val="22"/>
              </w:rPr>
              <w:t xml:space="preserve"> </w:t>
            </w:r>
            <w:r w:rsidR="00DF0546" w:rsidRPr="0052422D">
              <w:rPr>
                <w:sz w:val="22"/>
                <w:szCs w:val="22"/>
              </w:rPr>
              <w:t>Obrađuju se glavne kategorije elemenata koje treba sistematski proceniti, prateći tok procene iz perspektive posetioca. To obuhvata: informacije pre dolaska, pristup i parking, ulaz i prodaju karata, kretanje unutar objekta, izložben prostor</w:t>
            </w:r>
            <w:r w:rsidR="0052422D" w:rsidRPr="0052422D">
              <w:rPr>
                <w:sz w:val="22"/>
                <w:szCs w:val="22"/>
              </w:rPr>
              <w:t>ije i prostorije za prezentacije</w:t>
            </w:r>
            <w:r w:rsidR="00DF0546" w:rsidRPr="0052422D">
              <w:rPr>
                <w:sz w:val="22"/>
                <w:szCs w:val="22"/>
              </w:rPr>
              <w:t>, prateće sadržaje, izlaze u slučaju opasnosti i bezbednosne aspekte, kao i procenu rada zaposlenih i pružanja usluga</w:t>
            </w:r>
            <w:r w:rsidR="000E6485" w:rsidRPr="0052422D">
              <w:rPr>
                <w:sz w:val="22"/>
                <w:szCs w:val="22"/>
              </w:rPr>
              <w:t>.</w:t>
            </w:r>
          </w:p>
          <w:p w14:paraId="4AB57746" w14:textId="21EB1D97" w:rsidR="000E6485" w:rsidRPr="0052422D" w:rsidRDefault="00DF0546" w:rsidP="000E648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Sprovođenje obilaska lokaliteta. </w:t>
            </w:r>
            <w:r w:rsidRPr="0052422D">
              <w:rPr>
                <w:sz w:val="22"/>
                <w:szCs w:val="22"/>
              </w:rPr>
              <w:t>Preporučuje se da tim za procenu pristupačnosti prati iskustvo posetioca korak po korak</w:t>
            </w:r>
            <w:r w:rsidR="000E6485" w:rsidRPr="0052422D">
              <w:rPr>
                <w:sz w:val="22"/>
                <w:szCs w:val="22"/>
              </w:rPr>
              <w:t>.</w:t>
            </w:r>
          </w:p>
          <w:p w14:paraId="18313A7E" w14:textId="19F3C005" w:rsidR="000E6485" w:rsidRPr="0052422D" w:rsidRDefault="00DF0546" w:rsidP="000E648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b/>
                <w:bCs/>
                <w:sz w:val="22"/>
                <w:szCs w:val="22"/>
              </w:rPr>
            </w:pPr>
            <w:r w:rsidRPr="0052422D">
              <w:rPr>
                <w:b/>
                <w:bCs/>
                <w:sz w:val="22"/>
                <w:szCs w:val="22"/>
              </w:rPr>
              <w:t>Evidentiranje nalaza</w:t>
            </w:r>
            <w:r w:rsidR="000E6485" w:rsidRPr="0052422D">
              <w:rPr>
                <w:b/>
                <w:bCs/>
                <w:sz w:val="22"/>
                <w:szCs w:val="22"/>
              </w:rPr>
              <w:t>.</w:t>
            </w:r>
          </w:p>
          <w:p w14:paraId="65031C45" w14:textId="5EAB44E5" w:rsidR="000E6485" w:rsidRPr="0052422D" w:rsidRDefault="00DF0546" w:rsidP="000E648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lastRenderedPageBreak/>
              <w:t>Uključivanje korisnika</w:t>
            </w:r>
            <w:r w:rsidR="000E6485" w:rsidRPr="0052422D">
              <w:rPr>
                <w:b/>
                <w:bCs/>
                <w:sz w:val="22"/>
                <w:szCs w:val="22"/>
              </w:rPr>
              <w:t>.</w:t>
            </w:r>
            <w:r w:rsidR="000E6485" w:rsidRPr="0052422D">
              <w:rPr>
                <w:sz w:val="22"/>
                <w:szCs w:val="22"/>
              </w:rPr>
              <w:t xml:space="preserve"> </w:t>
            </w:r>
            <w:r w:rsidRPr="0052422D">
              <w:rPr>
                <w:sz w:val="22"/>
                <w:szCs w:val="22"/>
              </w:rPr>
              <w:t>Objašnjava se koncept korisničkog testiranja kao najpouzdanijeg pristupa u proceni pristupačnosti</w:t>
            </w:r>
            <w:r w:rsidR="000E6485" w:rsidRPr="0052422D">
              <w:rPr>
                <w:sz w:val="22"/>
                <w:szCs w:val="22"/>
              </w:rPr>
              <w:t>.</w:t>
            </w:r>
          </w:p>
          <w:p w14:paraId="23D5135B" w14:textId="67E7938B" w:rsidR="000E6485" w:rsidRPr="0052422D" w:rsidRDefault="00DF0546" w:rsidP="000E648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Nakon procene – izveštavanje i preporuke</w:t>
            </w:r>
            <w:r w:rsidR="000E6485" w:rsidRPr="0052422D">
              <w:rPr>
                <w:b/>
                <w:bCs/>
                <w:sz w:val="22"/>
                <w:szCs w:val="22"/>
              </w:rPr>
              <w:t>.</w:t>
            </w:r>
            <w:r w:rsidR="000E6485" w:rsidRPr="0052422D">
              <w:rPr>
                <w:sz w:val="22"/>
                <w:szCs w:val="22"/>
              </w:rPr>
              <w:t xml:space="preserve"> </w:t>
            </w:r>
            <w:r w:rsidRPr="0052422D">
              <w:rPr>
                <w:sz w:val="22"/>
                <w:szCs w:val="22"/>
              </w:rPr>
              <w:t>Nakon prikupljanja podataka, sledeći važan korak je njihovo objedinjavanje i predstavljanje u korisnom formatu.</w:t>
            </w:r>
          </w:p>
        </w:tc>
      </w:tr>
      <w:tr w:rsidR="0010566B" w:rsidRPr="0052422D" w14:paraId="4A41BFAE"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21DEF236" w14:textId="49746997" w:rsidR="0010566B" w:rsidRPr="0052422D" w:rsidRDefault="003412BF" w:rsidP="00E901EF">
            <w:r w:rsidRPr="0052422D">
              <w:lastRenderedPageBreak/>
              <w:t>METODE REALIZACIJE</w:t>
            </w:r>
          </w:p>
        </w:tc>
        <w:tc>
          <w:tcPr>
            <w:tcW w:w="6322" w:type="dxa"/>
          </w:tcPr>
          <w:p w14:paraId="2751126F" w14:textId="4F1CF3BD" w:rsidR="0010566B" w:rsidRPr="0052422D" w:rsidRDefault="00DF0546" w:rsidP="00286D6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Onlajn trening sesija</w:t>
            </w:r>
            <w:r w:rsidR="00AA7BD8" w:rsidRPr="0052422D">
              <w:rPr>
                <w:b/>
                <w:bCs/>
                <w:sz w:val="22"/>
                <w:szCs w:val="22"/>
              </w:rPr>
              <w:t>.</w:t>
            </w:r>
          </w:p>
          <w:p w14:paraId="3CD481EC" w14:textId="1A4A1C8C" w:rsidR="00600350" w:rsidRPr="0052422D" w:rsidRDefault="00DF0546" w:rsidP="00286D6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Prezentacija</w:t>
            </w:r>
            <w:r w:rsidR="00600350" w:rsidRPr="0052422D">
              <w:rPr>
                <w:b/>
                <w:bCs/>
                <w:sz w:val="22"/>
                <w:szCs w:val="22"/>
              </w:rPr>
              <w:t xml:space="preserve">. </w:t>
            </w:r>
            <w:r w:rsidRPr="0052422D">
              <w:rPr>
                <w:sz w:val="22"/>
                <w:szCs w:val="22"/>
              </w:rPr>
              <w:t>Strukturisana prezentacija vodi učesnike kroz proces procene pristupačnosti, uz korišćenje vizuelnih prikaza</w:t>
            </w:r>
            <w:r w:rsidR="00600350" w:rsidRPr="0052422D">
              <w:rPr>
                <w:sz w:val="22"/>
                <w:szCs w:val="22"/>
              </w:rPr>
              <w:t>.</w:t>
            </w:r>
          </w:p>
          <w:p w14:paraId="79BB6E51" w14:textId="551A5DF4" w:rsidR="00600350" w:rsidRPr="0052422D" w:rsidRDefault="00DF0546" w:rsidP="00286D6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Dokument sa kontrolnim listama</w:t>
            </w:r>
            <w:r w:rsidR="00600350" w:rsidRPr="0052422D">
              <w:rPr>
                <w:b/>
                <w:bCs/>
                <w:sz w:val="22"/>
                <w:szCs w:val="22"/>
              </w:rPr>
              <w:t>.</w:t>
            </w:r>
            <w:r w:rsidR="00600350" w:rsidRPr="0052422D">
              <w:rPr>
                <w:sz w:val="22"/>
                <w:szCs w:val="22"/>
              </w:rPr>
              <w:t xml:space="preserve"> </w:t>
            </w:r>
            <w:r w:rsidRPr="0052422D">
              <w:rPr>
                <w:sz w:val="22"/>
                <w:szCs w:val="22"/>
              </w:rPr>
              <w:t>Vodiči za procenu pristupačnosti (AG2 i AG3) sa uključenim kontrolnim listama zasnovanim na dobrim praksama i standardima. Kontrolne liste biće dostupne u PDF formatu i u verziji koja se može uređivati (kako bi učesnici mogli da ih koriste i u budućem radu</w:t>
            </w:r>
            <w:r w:rsidR="00600350" w:rsidRPr="0052422D">
              <w:rPr>
                <w:sz w:val="22"/>
                <w:szCs w:val="22"/>
              </w:rPr>
              <w:t>).</w:t>
            </w:r>
          </w:p>
          <w:p w14:paraId="50C4EE05" w14:textId="2F90DDDB" w:rsidR="00AA7BD8" w:rsidRPr="0052422D" w:rsidRDefault="00DF0546" w:rsidP="00A7583B">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Grupna diskusija</w:t>
            </w:r>
            <w:r w:rsidR="00600350" w:rsidRPr="0052422D">
              <w:rPr>
                <w:b/>
                <w:bCs/>
                <w:sz w:val="22"/>
                <w:szCs w:val="22"/>
              </w:rPr>
              <w:t>.</w:t>
            </w:r>
            <w:r w:rsidR="00600350" w:rsidRPr="0052422D">
              <w:rPr>
                <w:sz w:val="22"/>
                <w:szCs w:val="22"/>
              </w:rPr>
              <w:t xml:space="preserve"> </w:t>
            </w:r>
            <w:r w:rsidRPr="0052422D">
              <w:rPr>
                <w:sz w:val="22"/>
                <w:szCs w:val="22"/>
              </w:rPr>
              <w:t>Zamoliti svakog učesnika da navede jednu stvar koju će proveriti na svom lokalitetu, a o kojoj ranije nije razmišljao. Na taj način podstiče se kritičko sagledavanje sopstvenog okruženja</w:t>
            </w:r>
            <w:r w:rsidR="00600350" w:rsidRPr="0052422D">
              <w:rPr>
                <w:sz w:val="22"/>
                <w:szCs w:val="22"/>
              </w:rPr>
              <w:t>.</w:t>
            </w:r>
          </w:p>
          <w:p w14:paraId="00FECE6C" w14:textId="5EFB23C3" w:rsidR="00A7583B" w:rsidRPr="0052422D" w:rsidRDefault="00A7583B" w:rsidP="00A7583B">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3412BF" w:rsidRPr="0052422D" w14:paraId="1C36F63A" w14:textId="77777777" w:rsidTr="00A7583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94" w:type="dxa"/>
          </w:tcPr>
          <w:p w14:paraId="576343C3" w14:textId="0463550D" w:rsidR="003412BF" w:rsidRPr="0052422D" w:rsidRDefault="003412BF" w:rsidP="003412BF">
            <w:r w:rsidRPr="0052422D">
              <w:t>TRAJANJE</w:t>
            </w:r>
          </w:p>
        </w:tc>
        <w:tc>
          <w:tcPr>
            <w:tcW w:w="6322" w:type="dxa"/>
          </w:tcPr>
          <w:p w14:paraId="162B7512" w14:textId="3B7DE07E" w:rsidR="003412BF" w:rsidRPr="0052422D" w:rsidRDefault="003412BF" w:rsidP="003412B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3 sata.</w:t>
            </w:r>
          </w:p>
        </w:tc>
      </w:tr>
      <w:tr w:rsidR="003412BF" w:rsidRPr="0052422D" w14:paraId="7D8A77D6"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4CE0D72F" w14:textId="77777777" w:rsidR="003412BF" w:rsidRPr="0052422D" w:rsidRDefault="003412BF" w:rsidP="003412BF">
            <w:r w:rsidRPr="0052422D">
              <w:t>OČEKIVANI REZULTATI</w:t>
            </w:r>
          </w:p>
          <w:p w14:paraId="0390DBE0" w14:textId="71C27A75" w:rsidR="003412BF" w:rsidRPr="0052422D" w:rsidRDefault="003412BF" w:rsidP="003412BF"/>
        </w:tc>
        <w:tc>
          <w:tcPr>
            <w:tcW w:w="6322" w:type="dxa"/>
          </w:tcPr>
          <w:p w14:paraId="1FAC5689" w14:textId="36C59A54" w:rsidR="003412BF" w:rsidRPr="0052422D" w:rsidRDefault="00DF0546" w:rsidP="003412BF">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Do kraja Modula 3, učesnici će</w:t>
            </w:r>
            <w:r w:rsidR="003412BF" w:rsidRPr="0052422D">
              <w:rPr>
                <w:sz w:val="22"/>
                <w:szCs w:val="22"/>
              </w:rPr>
              <w:t>:</w:t>
            </w:r>
          </w:p>
          <w:p w14:paraId="1383E4FF" w14:textId="258FBA87" w:rsidR="003412BF" w:rsidRPr="0052422D" w:rsidRDefault="007A26BA" w:rsidP="003412BF">
            <w:pPr>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 xml:space="preserve">Razumeti strukturu i svrhu procene pristupačnosti i </w:t>
            </w:r>
            <w:r w:rsidRPr="0052422D">
              <w:rPr>
                <w:sz w:val="22"/>
                <w:szCs w:val="22"/>
              </w:rPr>
              <w:t>moći da opišu ključne elemente efikasnog procesa procene</w:t>
            </w:r>
            <w:r w:rsidR="003412BF" w:rsidRPr="0052422D">
              <w:rPr>
                <w:sz w:val="22"/>
                <w:szCs w:val="22"/>
              </w:rPr>
              <w:t>.</w:t>
            </w:r>
          </w:p>
          <w:p w14:paraId="5C55EBDD" w14:textId="21F67898" w:rsidR="003412BF" w:rsidRPr="0052422D" w:rsidRDefault="007A26BA" w:rsidP="003412BF">
            <w:pPr>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Pregledati i upoznati se sa </w:t>
            </w:r>
            <w:r w:rsidRPr="0052422D">
              <w:rPr>
                <w:b/>
                <w:bCs/>
                <w:sz w:val="22"/>
                <w:szCs w:val="22"/>
              </w:rPr>
              <w:t>praktičnim kontrolnim listama za procenu pristupačnosti</w:t>
            </w:r>
            <w:r w:rsidRPr="0052422D">
              <w:rPr>
                <w:sz w:val="22"/>
                <w:szCs w:val="22"/>
              </w:rPr>
              <w:t xml:space="preserve"> (AG2 i AG3) i razmotriti načine njihove primene u sopstvenom turističkom ili kulturnom okruženju</w:t>
            </w:r>
            <w:r w:rsidR="003412BF" w:rsidRPr="0052422D">
              <w:rPr>
                <w:sz w:val="22"/>
                <w:szCs w:val="22"/>
              </w:rPr>
              <w:t>.</w:t>
            </w:r>
          </w:p>
          <w:p w14:paraId="1526A326" w14:textId="03C38910" w:rsidR="003412BF" w:rsidRPr="0052422D" w:rsidRDefault="007A26BA" w:rsidP="003412BF">
            <w:pPr>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Identifikovati najmanje jedan novi ili </w:t>
            </w:r>
            <w:r w:rsidRPr="0052422D">
              <w:rPr>
                <w:b/>
                <w:bCs/>
                <w:sz w:val="22"/>
                <w:szCs w:val="22"/>
              </w:rPr>
              <w:t xml:space="preserve">ranije zanemaren aspekt pristupačnosti </w:t>
            </w:r>
            <w:r w:rsidRPr="0052422D">
              <w:rPr>
                <w:sz w:val="22"/>
                <w:szCs w:val="22"/>
              </w:rPr>
              <w:t>na svom lokalitetu ili radnom mestu, koji će podeliti tokom grupne diskusije</w:t>
            </w:r>
            <w:r w:rsidR="003412BF" w:rsidRPr="0052422D">
              <w:rPr>
                <w:sz w:val="22"/>
                <w:szCs w:val="22"/>
              </w:rPr>
              <w:t>.</w:t>
            </w:r>
          </w:p>
          <w:p w14:paraId="651B12BE" w14:textId="4ED5158E" w:rsidR="003412BF" w:rsidRPr="0052422D" w:rsidRDefault="007A26BA" w:rsidP="003412BF">
            <w:pPr>
              <w:numPr>
                <w:ilvl w:val="0"/>
                <w:numId w:val="19"/>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Biti pripremljeni </w:t>
            </w:r>
            <w:r w:rsidRPr="0052422D">
              <w:rPr>
                <w:b/>
                <w:bCs/>
                <w:sz w:val="22"/>
                <w:szCs w:val="22"/>
              </w:rPr>
              <w:t>da koriste dostavljene kontrolne liste kao osnovu</w:t>
            </w:r>
            <w:r w:rsidRPr="0052422D">
              <w:rPr>
                <w:sz w:val="22"/>
                <w:szCs w:val="22"/>
              </w:rPr>
              <w:t xml:space="preserve"> za sprovođenje budućih procena pristupačnosti ili za usmeravanje drugih u njihovom sprovođenju</w:t>
            </w:r>
            <w:r w:rsidR="003412BF" w:rsidRPr="0052422D">
              <w:rPr>
                <w:sz w:val="22"/>
                <w:szCs w:val="22"/>
              </w:rPr>
              <w:t>.</w:t>
            </w:r>
          </w:p>
          <w:p w14:paraId="674FDAD1" w14:textId="6982B28F" w:rsidR="003412BF" w:rsidRPr="0052422D" w:rsidRDefault="003412BF" w:rsidP="003412BF">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10566B" w:rsidRPr="0052422D" w14:paraId="5770F6BB"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4244CDF" w14:textId="3EE6267C" w:rsidR="0010566B" w:rsidRPr="0052422D" w:rsidRDefault="003412BF" w:rsidP="00E901EF">
            <w:r w:rsidRPr="0052422D">
              <w:t>NAPOMENE ZA TRENERE</w:t>
            </w:r>
          </w:p>
        </w:tc>
        <w:tc>
          <w:tcPr>
            <w:tcW w:w="6322" w:type="dxa"/>
          </w:tcPr>
          <w:p w14:paraId="731CAB7F" w14:textId="24951005" w:rsidR="00600350" w:rsidRPr="0052422D" w:rsidRDefault="007A26BA" w:rsidP="00600350">
            <w:pPr>
              <w:numPr>
                <w:ilvl w:val="0"/>
                <w:numId w:val="2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Podsticati pragmatičan pristup. </w:t>
            </w:r>
            <w:r w:rsidRPr="0052422D">
              <w:rPr>
                <w:sz w:val="22"/>
                <w:szCs w:val="22"/>
              </w:rPr>
              <w:t>Pojedini učesnici mogu se osećati preopterećeno pri pomisli na procenu pristupačnosti velikog lokaliteta. Važno je naglasiti da je značajno uraditi onoliko koliko je moguće, čak i postepeno, korak po korak</w:t>
            </w:r>
            <w:r w:rsidR="00600350" w:rsidRPr="0052422D">
              <w:rPr>
                <w:sz w:val="22"/>
                <w:szCs w:val="22"/>
              </w:rPr>
              <w:t>.</w:t>
            </w:r>
          </w:p>
          <w:p w14:paraId="2DEC2518" w14:textId="64A19A48" w:rsidR="00600350" w:rsidRPr="0052422D" w:rsidRDefault="007A26BA" w:rsidP="00600350">
            <w:pPr>
              <w:numPr>
                <w:ilvl w:val="0"/>
                <w:numId w:val="2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Kvalitet naspram perfekcije</w:t>
            </w:r>
            <w:r w:rsidR="00600350" w:rsidRPr="0052422D">
              <w:rPr>
                <w:b/>
                <w:bCs/>
                <w:sz w:val="22"/>
                <w:szCs w:val="22"/>
              </w:rPr>
              <w:t>.</w:t>
            </w:r>
            <w:r w:rsidR="00600350" w:rsidRPr="0052422D">
              <w:rPr>
                <w:sz w:val="22"/>
                <w:szCs w:val="22"/>
              </w:rPr>
              <w:t xml:space="preserve"> </w:t>
            </w:r>
            <w:r w:rsidRPr="0052422D">
              <w:rPr>
                <w:sz w:val="22"/>
                <w:szCs w:val="22"/>
              </w:rPr>
              <w:t>Važno je da učesnici razumeju da cilj procene pristupačnosti nije pronalaženje krivca, već prikupljanje informacija radi pronalaženja rešenja. Takav pristup pomoći će im i prilikom predstavljanja nalaza kolegama</w:t>
            </w:r>
            <w:r w:rsidR="00600350" w:rsidRPr="0052422D">
              <w:rPr>
                <w:sz w:val="22"/>
                <w:szCs w:val="22"/>
              </w:rPr>
              <w:t>.</w:t>
            </w:r>
          </w:p>
          <w:p w14:paraId="5757CA3B" w14:textId="631E836D" w:rsidR="00600350" w:rsidRPr="0052422D" w:rsidRDefault="007A26BA" w:rsidP="00600350">
            <w:pPr>
              <w:numPr>
                <w:ilvl w:val="0"/>
                <w:numId w:val="2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Privatnost i senzitivnost</w:t>
            </w:r>
            <w:r w:rsidR="00600350" w:rsidRPr="0052422D">
              <w:rPr>
                <w:b/>
                <w:bCs/>
                <w:sz w:val="22"/>
                <w:szCs w:val="22"/>
              </w:rPr>
              <w:t>.</w:t>
            </w:r>
            <w:r w:rsidR="00600350" w:rsidRPr="0052422D">
              <w:rPr>
                <w:sz w:val="22"/>
                <w:szCs w:val="22"/>
              </w:rPr>
              <w:t xml:space="preserve"> </w:t>
            </w:r>
            <w:r w:rsidRPr="0052422D">
              <w:rPr>
                <w:sz w:val="22"/>
                <w:szCs w:val="22"/>
              </w:rPr>
              <w:t xml:space="preserve">Ukoliko učesnici budu praktikovali procenu pristupačnosti sopstvenog lokaliteta, potrebno je savetovati ih kako da to urade na diplomatski način. Po </w:t>
            </w:r>
            <w:r w:rsidRPr="0052422D">
              <w:rPr>
                <w:sz w:val="22"/>
                <w:szCs w:val="22"/>
              </w:rPr>
              <w:lastRenderedPageBreak/>
              <w:t>mogućstvu, potrebno je obavestiti nadređene i objasniti da je procena deo obuke</w:t>
            </w:r>
            <w:r w:rsidR="00600350" w:rsidRPr="0052422D">
              <w:rPr>
                <w:sz w:val="22"/>
                <w:szCs w:val="22"/>
              </w:rPr>
              <w:t>.</w:t>
            </w:r>
          </w:p>
          <w:p w14:paraId="5DF62255" w14:textId="3DD4A32E" w:rsidR="00600350" w:rsidRPr="0052422D" w:rsidRDefault="007A26BA" w:rsidP="00600350">
            <w:pPr>
              <w:numPr>
                <w:ilvl w:val="0"/>
                <w:numId w:val="2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Koristiti tehnologiju ukoliko je dostupna</w:t>
            </w:r>
            <w:r w:rsidR="00600350" w:rsidRPr="0052422D">
              <w:rPr>
                <w:b/>
                <w:bCs/>
                <w:sz w:val="22"/>
                <w:szCs w:val="22"/>
              </w:rPr>
              <w:t>.</w:t>
            </w:r>
            <w:r w:rsidR="00600350" w:rsidRPr="0052422D">
              <w:rPr>
                <w:sz w:val="22"/>
                <w:szCs w:val="22"/>
              </w:rPr>
              <w:t xml:space="preserve"> </w:t>
            </w:r>
            <w:r w:rsidRPr="0052422D">
              <w:rPr>
                <w:sz w:val="22"/>
                <w:szCs w:val="22"/>
              </w:rPr>
              <w:t>Pomenuti mobilne aplikacije koje mogu pomoći u sprovođenju procene pristupačnosti</w:t>
            </w:r>
            <w:r w:rsidR="00600350" w:rsidRPr="0052422D">
              <w:rPr>
                <w:sz w:val="22"/>
                <w:szCs w:val="22"/>
              </w:rPr>
              <w:t>.</w:t>
            </w:r>
          </w:p>
          <w:p w14:paraId="1CC780DC" w14:textId="60EBAFE8" w:rsidR="00600350" w:rsidRPr="0052422D" w:rsidRDefault="007A26BA" w:rsidP="00600350">
            <w:pPr>
              <w:numPr>
                <w:ilvl w:val="0"/>
                <w:numId w:val="2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Bezbednost tokom procene pristupačnosti</w:t>
            </w:r>
            <w:r w:rsidR="00600350" w:rsidRPr="0052422D">
              <w:rPr>
                <w:b/>
                <w:bCs/>
                <w:sz w:val="22"/>
                <w:szCs w:val="22"/>
              </w:rPr>
              <w:t>.</w:t>
            </w:r>
            <w:r w:rsidR="00600350" w:rsidRPr="0052422D">
              <w:rPr>
                <w:sz w:val="22"/>
                <w:szCs w:val="22"/>
              </w:rPr>
              <w:t xml:space="preserve"> </w:t>
            </w:r>
            <w:r w:rsidRPr="0052422D">
              <w:rPr>
                <w:sz w:val="22"/>
                <w:szCs w:val="22"/>
              </w:rPr>
              <w:t>Ukazati na oprez prilikom penjanja ili merenja na nepristupačnim mestima. Takođe, potrebno je poštovati prostor i privatnost posetilaca</w:t>
            </w:r>
            <w:r w:rsidR="00600350" w:rsidRPr="0052422D">
              <w:rPr>
                <w:sz w:val="22"/>
                <w:szCs w:val="22"/>
              </w:rPr>
              <w:t>.</w:t>
            </w:r>
          </w:p>
          <w:p w14:paraId="2CA744BA" w14:textId="4D95C0BE" w:rsidR="00600350" w:rsidRPr="0052422D" w:rsidRDefault="007A26BA" w:rsidP="00600350">
            <w:pPr>
              <w:numPr>
                <w:ilvl w:val="0"/>
                <w:numId w:val="2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Tumačenje standarda</w:t>
            </w:r>
            <w:r w:rsidR="00600350" w:rsidRPr="0052422D">
              <w:rPr>
                <w:b/>
                <w:bCs/>
                <w:sz w:val="22"/>
                <w:szCs w:val="22"/>
              </w:rPr>
              <w:t>.</w:t>
            </w:r>
            <w:r w:rsidR="00600350" w:rsidRPr="0052422D">
              <w:rPr>
                <w:sz w:val="22"/>
                <w:szCs w:val="22"/>
              </w:rPr>
              <w:t xml:space="preserve"> </w:t>
            </w:r>
            <w:r w:rsidRPr="0052422D">
              <w:rPr>
                <w:sz w:val="22"/>
                <w:szCs w:val="22"/>
              </w:rPr>
              <w:t>Učesnici su se u Modulu 2 upoznali sa brojnim standardima, a sada ih primenjuju u praksi. Ukoliko je neka situacija granična ili nejasna, potrebno je podstaći učesnike da je evidentiraju, ali i sagledaju u kontekstu. U stvarnim uslovima često je potrebno donositi procene na osnovu profesionalnog rasuđivanja</w:t>
            </w:r>
            <w:r w:rsidR="00600350" w:rsidRPr="0052422D">
              <w:rPr>
                <w:sz w:val="22"/>
                <w:szCs w:val="22"/>
              </w:rPr>
              <w:t>.</w:t>
            </w:r>
          </w:p>
          <w:p w14:paraId="28044E04" w14:textId="280F8739" w:rsidR="00600350" w:rsidRPr="0052422D" w:rsidRDefault="007A26BA" w:rsidP="00600350">
            <w:pPr>
              <w:numPr>
                <w:ilvl w:val="0"/>
                <w:numId w:val="2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Podsetiti na vodiče</w:t>
            </w:r>
            <w:r w:rsidR="00600350" w:rsidRPr="0052422D">
              <w:rPr>
                <w:b/>
                <w:bCs/>
                <w:sz w:val="22"/>
                <w:szCs w:val="22"/>
              </w:rPr>
              <w:t>.</w:t>
            </w:r>
            <w:r w:rsidR="00600350" w:rsidRPr="0052422D">
              <w:rPr>
                <w:sz w:val="22"/>
                <w:szCs w:val="22"/>
              </w:rPr>
              <w:t xml:space="preserve"> </w:t>
            </w:r>
            <w:r w:rsidRPr="0052422D">
              <w:rPr>
                <w:sz w:val="22"/>
                <w:szCs w:val="22"/>
              </w:rPr>
              <w:t>Napomenuti da su obezbeđeni detaljni vodiči za procenu pristupačnosti koje učesnici mogu koristiti u svom radu</w:t>
            </w:r>
            <w:r w:rsidR="00600350" w:rsidRPr="0052422D">
              <w:rPr>
                <w:sz w:val="22"/>
                <w:szCs w:val="22"/>
              </w:rPr>
              <w:t>.</w:t>
            </w:r>
          </w:p>
          <w:p w14:paraId="3FA5D1DE" w14:textId="77777777" w:rsidR="0010566B" w:rsidRPr="0052422D" w:rsidRDefault="0010566B" w:rsidP="00E901EF">
            <w:pPr>
              <w:cnfStyle w:val="000000100000" w:firstRow="0" w:lastRow="0" w:firstColumn="0" w:lastColumn="0" w:oddVBand="0" w:evenVBand="0" w:oddHBand="1" w:evenHBand="0" w:firstRowFirstColumn="0" w:firstRowLastColumn="0" w:lastRowFirstColumn="0" w:lastRowLastColumn="0"/>
              <w:rPr>
                <w:sz w:val="22"/>
                <w:szCs w:val="22"/>
              </w:rPr>
            </w:pPr>
          </w:p>
        </w:tc>
      </w:tr>
    </w:tbl>
    <w:p w14:paraId="0AC2FEA6" w14:textId="77777777" w:rsidR="0010566B" w:rsidRPr="0052422D" w:rsidRDefault="0010566B" w:rsidP="0010566B"/>
    <w:p w14:paraId="2020EFD0" w14:textId="24E968F8" w:rsidR="0010566B" w:rsidRPr="0052422D" w:rsidRDefault="0010566B">
      <w:pPr>
        <w:jc w:val="left"/>
      </w:pPr>
      <w:r w:rsidRPr="0052422D">
        <w:br w:type="page"/>
      </w:r>
    </w:p>
    <w:p w14:paraId="48F03A03" w14:textId="675918AD" w:rsidR="0010566B" w:rsidRPr="0052422D" w:rsidRDefault="0010566B" w:rsidP="0010566B">
      <w:pPr>
        <w:pStyle w:val="Heading1"/>
        <w:rPr>
          <w:lang w:val="sr-Latn-RS"/>
        </w:rPr>
      </w:pPr>
      <w:bookmarkStart w:id="12" w:name="_Toc229648508"/>
      <w:r w:rsidRPr="0052422D">
        <w:rPr>
          <w:lang w:val="sr-Latn-RS"/>
        </w:rPr>
        <w:lastRenderedPageBreak/>
        <w:t xml:space="preserve">MODUL 4: </w:t>
      </w:r>
      <w:r w:rsidR="000D7794" w:rsidRPr="0052422D">
        <w:rPr>
          <w:lang w:val="sr-Latn-RS"/>
        </w:rPr>
        <w:t>Planiranje unapređenja pristupačne infrastrukture</w:t>
      </w:r>
      <w:bookmarkEnd w:id="12"/>
    </w:p>
    <w:p w14:paraId="42EE5C4E" w14:textId="77777777" w:rsidR="0010566B" w:rsidRPr="0052422D" w:rsidRDefault="0010566B" w:rsidP="0010566B"/>
    <w:tbl>
      <w:tblPr>
        <w:tblStyle w:val="ListTable2-Accent1"/>
        <w:tblW w:w="0" w:type="auto"/>
        <w:tblLook w:val="04A0" w:firstRow="1" w:lastRow="0" w:firstColumn="1" w:lastColumn="0" w:noHBand="0" w:noVBand="1"/>
      </w:tblPr>
      <w:tblGrid>
        <w:gridCol w:w="2694"/>
        <w:gridCol w:w="6322"/>
      </w:tblGrid>
      <w:tr w:rsidR="0010566B" w:rsidRPr="0052422D" w14:paraId="51BA0F27" w14:textId="77777777" w:rsidTr="00E90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D5806A9" w14:textId="121DAB7F" w:rsidR="0010566B" w:rsidRPr="0052422D" w:rsidRDefault="000D7794" w:rsidP="00E901EF">
            <w:r w:rsidRPr="0052422D">
              <w:t>CILJEVI UČENJA</w:t>
            </w:r>
          </w:p>
        </w:tc>
        <w:tc>
          <w:tcPr>
            <w:tcW w:w="6322" w:type="dxa"/>
          </w:tcPr>
          <w:p w14:paraId="2692B680" w14:textId="6C7E4C3C" w:rsidR="007221EC" w:rsidRPr="0052422D" w:rsidRDefault="000D7794" w:rsidP="007221EC">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Do kraja Modula 4, učesnici će naučiti da</w:t>
            </w:r>
            <w:r w:rsidR="007221EC" w:rsidRPr="0052422D">
              <w:rPr>
                <w:b w:val="0"/>
                <w:bCs w:val="0"/>
                <w:sz w:val="22"/>
                <w:szCs w:val="22"/>
              </w:rPr>
              <w:t>:</w:t>
            </w:r>
          </w:p>
          <w:p w14:paraId="726D0C97" w14:textId="7B1B78B8" w:rsidR="00CC0864" w:rsidRPr="0052422D" w:rsidRDefault="000D7794" w:rsidP="007221EC">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Identifikuju uobičajene fizičke prepreke pristupačnosti</w:t>
            </w:r>
            <w:r w:rsidRPr="0052422D">
              <w:rPr>
                <w:b w:val="0"/>
                <w:bCs w:val="0"/>
                <w:sz w:val="22"/>
                <w:szCs w:val="22"/>
              </w:rPr>
              <w:t xml:space="preserve"> u turističkom i kulturnom okruženju</w:t>
            </w:r>
            <w:r w:rsidR="00CC0864" w:rsidRPr="0052422D">
              <w:rPr>
                <w:b w:val="0"/>
                <w:bCs w:val="0"/>
                <w:sz w:val="22"/>
                <w:szCs w:val="22"/>
              </w:rPr>
              <w:t>.</w:t>
            </w:r>
          </w:p>
          <w:p w14:paraId="657024EA" w14:textId="47CC11E2" w:rsidR="007221EC" w:rsidRPr="0052422D" w:rsidRDefault="000D7794" w:rsidP="007221EC">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Usmeravaju upravnike turističkih i kulturnih lokaliteta u izradi Akcionog plana pristupačnosti </w:t>
            </w:r>
            <w:r w:rsidRPr="0052422D">
              <w:rPr>
                <w:b w:val="0"/>
                <w:bCs w:val="0"/>
                <w:sz w:val="22"/>
                <w:szCs w:val="22"/>
              </w:rPr>
              <w:t>za postepeno unapređenje infrastrukture i usluga, uz razlikovanje hitnih i niskobudžetnih mera od dugoročnih kapitalnih projekata</w:t>
            </w:r>
            <w:r w:rsidR="007221EC" w:rsidRPr="0052422D">
              <w:rPr>
                <w:b w:val="0"/>
                <w:bCs w:val="0"/>
                <w:sz w:val="22"/>
                <w:szCs w:val="22"/>
              </w:rPr>
              <w:t>.</w:t>
            </w:r>
          </w:p>
          <w:p w14:paraId="1A450BBD" w14:textId="2211FCC9" w:rsidR="007221EC" w:rsidRPr="0052422D" w:rsidRDefault="009C24A3" w:rsidP="007221EC">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Primenjuju principe Univerzalnog dizajna i kreativnog rešavanja problema </w:t>
            </w:r>
            <w:r w:rsidRPr="0052422D">
              <w:rPr>
                <w:b w:val="0"/>
                <w:bCs w:val="0"/>
                <w:sz w:val="22"/>
                <w:szCs w:val="22"/>
              </w:rPr>
              <w:t>prilikom predlaganja rešenja za unapređenje pristupačnosti u izazovnim okruženjima (posebno na  zaštićenim i istorijski značajnim lokalitetima gde standardna rešenja nije uvek moguće direktno primeniti</w:t>
            </w:r>
            <w:r w:rsidR="007221EC" w:rsidRPr="0052422D">
              <w:rPr>
                <w:b w:val="0"/>
                <w:bCs w:val="0"/>
                <w:sz w:val="22"/>
                <w:szCs w:val="22"/>
              </w:rPr>
              <w:t>).</w:t>
            </w:r>
          </w:p>
          <w:p w14:paraId="30C0A0B7" w14:textId="19F31824" w:rsidR="007221EC" w:rsidRPr="0052422D" w:rsidRDefault="009C24A3" w:rsidP="007221EC">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Naglašavaju značaj kontinuiranog održavanja i održivosti pristupačne infrastrukture, </w:t>
            </w:r>
            <w:r w:rsidRPr="0052422D">
              <w:rPr>
                <w:b w:val="0"/>
                <w:bCs w:val="0"/>
                <w:sz w:val="22"/>
                <w:szCs w:val="22"/>
              </w:rPr>
              <w:t>uključujući planiranje održavanja i obuke zaposlenih, kako bi unapređenja dugoročno ostala funkcionalna i efikasna (a ne bila samo jednokratna rešenja</w:t>
            </w:r>
            <w:r w:rsidR="007221EC" w:rsidRPr="0052422D">
              <w:rPr>
                <w:b w:val="0"/>
                <w:bCs w:val="0"/>
                <w:sz w:val="22"/>
                <w:szCs w:val="22"/>
              </w:rPr>
              <w:t>).</w:t>
            </w:r>
          </w:p>
          <w:p w14:paraId="68E26053" w14:textId="11E911F1" w:rsidR="007221EC" w:rsidRPr="0052422D" w:rsidRDefault="009C24A3" w:rsidP="007221EC">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Usmeravaju druge u određivanju prioriteta projekata pristupačnosti, </w:t>
            </w:r>
            <w:r w:rsidRPr="0052422D">
              <w:rPr>
                <w:b w:val="0"/>
                <w:bCs w:val="0"/>
                <w:sz w:val="22"/>
                <w:szCs w:val="22"/>
              </w:rPr>
              <w:t>kako bi učesnici obuke (a kasnije i zainteresovane strane na lokalitetima) usmeravali resurse na promene koje donose najveći doprinos inkluziji i bezbednosti</w:t>
            </w:r>
            <w:r w:rsidR="007221EC" w:rsidRPr="0052422D">
              <w:rPr>
                <w:b w:val="0"/>
                <w:bCs w:val="0"/>
                <w:sz w:val="22"/>
                <w:szCs w:val="22"/>
              </w:rPr>
              <w:t>.</w:t>
            </w:r>
          </w:p>
          <w:p w14:paraId="45045191" w14:textId="77777777" w:rsidR="0010566B" w:rsidRPr="0052422D" w:rsidRDefault="0010566B" w:rsidP="00E901EF">
            <w:pPr>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10566B" w:rsidRPr="0052422D" w14:paraId="080B6816"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9E41F16" w14:textId="76052B27" w:rsidR="0010566B" w:rsidRPr="0052422D" w:rsidRDefault="000D7794" w:rsidP="000D7794">
            <w:pPr>
              <w:jc w:val="left"/>
            </w:pPr>
            <w:r w:rsidRPr="0052422D">
              <w:t>KLJUČNE TEME I SADRŽAJ</w:t>
            </w:r>
          </w:p>
        </w:tc>
        <w:tc>
          <w:tcPr>
            <w:tcW w:w="6322" w:type="dxa"/>
          </w:tcPr>
          <w:p w14:paraId="65C32262" w14:textId="145AEB55" w:rsidR="0010566B" w:rsidRPr="0052422D" w:rsidRDefault="009C24A3" w:rsidP="0082622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Od procene pristupačnosti do Akcionog plana</w:t>
            </w:r>
            <w:r w:rsidR="00826227" w:rsidRPr="0052422D">
              <w:rPr>
                <w:b/>
                <w:bCs/>
                <w:sz w:val="22"/>
                <w:szCs w:val="22"/>
              </w:rPr>
              <w:t xml:space="preserve">. </w:t>
            </w:r>
            <w:r w:rsidRPr="0052422D">
              <w:rPr>
                <w:sz w:val="22"/>
                <w:szCs w:val="22"/>
              </w:rPr>
              <w:t>Modul se nadovezuje na Modul 3 – nakon identifikovanja prepreka potrebno je izraditi Akcioni plan pristupačnosti. Objašnjava se šta takav plan obično obuhvata</w:t>
            </w:r>
            <w:r w:rsidR="00826227" w:rsidRPr="0052422D">
              <w:rPr>
                <w:sz w:val="22"/>
                <w:szCs w:val="22"/>
              </w:rPr>
              <w:t>.</w:t>
            </w:r>
          </w:p>
          <w:p w14:paraId="5CAB064D" w14:textId="7BA66FAF" w:rsidR="00826227" w:rsidRPr="0052422D" w:rsidRDefault="009C24A3" w:rsidP="0082622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Određivanje prioriteta unapređenja. </w:t>
            </w:r>
            <w:r w:rsidRPr="0052422D">
              <w:rPr>
                <w:sz w:val="22"/>
                <w:szCs w:val="22"/>
              </w:rPr>
              <w:t>Detaljnije se obrađuje način donošenja odluka o tome koje mere treba prvo sprovesti.</w:t>
            </w:r>
            <w:r w:rsidR="00826227" w:rsidRPr="0052422D">
              <w:rPr>
                <w:sz w:val="22"/>
                <w:szCs w:val="22"/>
              </w:rPr>
              <w:t>.</w:t>
            </w:r>
          </w:p>
          <w:p w14:paraId="41EC6705" w14:textId="7DBDCA2A" w:rsidR="00826227" w:rsidRPr="0052422D" w:rsidRDefault="009C24A3" w:rsidP="0082622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Kreativno rešavanje problema u okruženjima sa istorijskim značajem. </w:t>
            </w:r>
            <w:r w:rsidRPr="0052422D">
              <w:rPr>
                <w:sz w:val="22"/>
                <w:szCs w:val="22"/>
              </w:rPr>
              <w:t>Jedan od izazova na lokalitetima kulturnog nasleđa jeste balansiranje između zaštite nasleđa i pristupačnosti. Razmatraju se različite strategije za postizanje tog balansa</w:t>
            </w:r>
            <w:r w:rsidR="00826227" w:rsidRPr="0052422D">
              <w:rPr>
                <w:sz w:val="22"/>
                <w:szCs w:val="22"/>
              </w:rPr>
              <w:t>.</w:t>
            </w:r>
          </w:p>
          <w:p w14:paraId="77CE7015" w14:textId="0C39E950" w:rsidR="00826227" w:rsidRPr="0052422D" w:rsidRDefault="009C24A3" w:rsidP="0082622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Primeri infrastrukturnih unapređenja</w:t>
            </w:r>
            <w:r w:rsidR="00826227" w:rsidRPr="0052422D">
              <w:rPr>
                <w:b/>
                <w:bCs/>
                <w:sz w:val="22"/>
                <w:szCs w:val="22"/>
              </w:rPr>
              <w:t>.</w:t>
            </w:r>
            <w:r w:rsidR="00826227" w:rsidRPr="0052422D">
              <w:rPr>
                <w:sz w:val="22"/>
                <w:szCs w:val="22"/>
              </w:rPr>
              <w:t xml:space="preserve"> </w:t>
            </w:r>
            <w:r w:rsidRPr="0052422D">
              <w:rPr>
                <w:sz w:val="22"/>
                <w:szCs w:val="22"/>
              </w:rPr>
              <w:t>Predstavljaju se uobičajene vrste unapređenja koje lokaliteti mogu razmatrati</w:t>
            </w:r>
            <w:r w:rsidR="00826227" w:rsidRPr="0052422D">
              <w:rPr>
                <w:sz w:val="22"/>
                <w:szCs w:val="22"/>
              </w:rPr>
              <w:t>.</w:t>
            </w:r>
          </w:p>
          <w:p w14:paraId="19A2F94E" w14:textId="46006661" w:rsidR="00826227" w:rsidRPr="0052422D" w:rsidRDefault="009C24A3" w:rsidP="0082622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Procena troškova i osnove budžetiranja</w:t>
            </w:r>
            <w:r w:rsidR="00826227" w:rsidRPr="0052422D">
              <w:rPr>
                <w:b/>
                <w:bCs/>
                <w:sz w:val="22"/>
                <w:szCs w:val="22"/>
              </w:rPr>
              <w:t>.</w:t>
            </w:r>
            <w:r w:rsidR="00826227" w:rsidRPr="0052422D">
              <w:rPr>
                <w:sz w:val="22"/>
                <w:szCs w:val="22"/>
              </w:rPr>
              <w:t xml:space="preserve"> </w:t>
            </w:r>
            <w:r w:rsidR="008D68C6" w:rsidRPr="0052422D">
              <w:rPr>
                <w:sz w:val="22"/>
                <w:szCs w:val="22"/>
              </w:rPr>
              <w:t>Predstavljaju se okvirne ideje i rasponi troškova kako bi učesnici imali realna očekivanja</w:t>
            </w:r>
            <w:r w:rsidR="00826227" w:rsidRPr="0052422D">
              <w:rPr>
                <w:sz w:val="22"/>
                <w:szCs w:val="22"/>
              </w:rPr>
              <w:t>.</w:t>
            </w:r>
          </w:p>
          <w:p w14:paraId="26D864E3" w14:textId="45912DCC" w:rsidR="00826227" w:rsidRPr="0052422D" w:rsidRDefault="008D68C6" w:rsidP="00826227">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Održavanje i održivost pristupačnosti</w:t>
            </w:r>
            <w:r w:rsidR="00826227" w:rsidRPr="0052422D">
              <w:rPr>
                <w:b/>
                <w:bCs/>
                <w:sz w:val="22"/>
                <w:szCs w:val="22"/>
              </w:rPr>
              <w:t>.</w:t>
            </w:r>
            <w:r w:rsidR="00826227" w:rsidRPr="0052422D">
              <w:rPr>
                <w:sz w:val="22"/>
                <w:szCs w:val="22"/>
              </w:rPr>
              <w:t xml:space="preserve"> </w:t>
            </w:r>
            <w:r w:rsidRPr="0052422D">
              <w:rPr>
                <w:sz w:val="22"/>
                <w:szCs w:val="22"/>
              </w:rPr>
              <w:t>Naglašava se da je uspostavljanje pristupačnosti samo prvi korak, dok je njeno održavanje trajna obaveza</w:t>
            </w:r>
            <w:r w:rsidR="00826227" w:rsidRPr="0052422D">
              <w:rPr>
                <w:sz w:val="22"/>
                <w:szCs w:val="22"/>
              </w:rPr>
              <w:t>.</w:t>
            </w:r>
          </w:p>
          <w:p w14:paraId="6F89799D" w14:textId="26341BE8" w:rsidR="00826227" w:rsidRPr="0052422D" w:rsidRDefault="00826227" w:rsidP="00E901EF">
            <w:pPr>
              <w:cnfStyle w:val="000000100000" w:firstRow="0" w:lastRow="0" w:firstColumn="0" w:lastColumn="0" w:oddVBand="0" w:evenVBand="0" w:oddHBand="1" w:evenHBand="0" w:firstRowFirstColumn="0" w:firstRowLastColumn="0" w:lastRowFirstColumn="0" w:lastRowLastColumn="0"/>
              <w:rPr>
                <w:sz w:val="22"/>
                <w:szCs w:val="22"/>
              </w:rPr>
            </w:pPr>
          </w:p>
        </w:tc>
      </w:tr>
      <w:tr w:rsidR="0010566B" w:rsidRPr="0052422D" w14:paraId="2D935678"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3E6799A5" w14:textId="4D45D874" w:rsidR="0010566B" w:rsidRPr="0052422D" w:rsidRDefault="000D7794" w:rsidP="00E901EF">
            <w:r w:rsidRPr="0052422D">
              <w:lastRenderedPageBreak/>
              <w:t>METODE REALIZACIJE</w:t>
            </w:r>
          </w:p>
        </w:tc>
        <w:tc>
          <w:tcPr>
            <w:tcW w:w="6322" w:type="dxa"/>
          </w:tcPr>
          <w:p w14:paraId="749F28F8" w14:textId="6DF15009" w:rsidR="00826227" w:rsidRPr="0052422D" w:rsidRDefault="008D68C6" w:rsidP="00286D6A">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Onlajn trening sesija</w:t>
            </w:r>
            <w:r w:rsidR="00826227" w:rsidRPr="0052422D">
              <w:rPr>
                <w:b/>
                <w:bCs/>
                <w:sz w:val="22"/>
                <w:szCs w:val="22"/>
              </w:rPr>
              <w:t>.</w:t>
            </w:r>
          </w:p>
          <w:p w14:paraId="6B3D0D85" w14:textId="751F5FBD" w:rsidR="0010566B" w:rsidRPr="0052422D" w:rsidRDefault="00826227" w:rsidP="00286D6A">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Pre</w:t>
            </w:r>
            <w:r w:rsidR="008D68C6" w:rsidRPr="0052422D">
              <w:rPr>
                <w:b/>
                <w:bCs/>
                <w:sz w:val="22"/>
                <w:szCs w:val="22"/>
              </w:rPr>
              <w:t>zentacija</w:t>
            </w:r>
            <w:r w:rsidRPr="0052422D">
              <w:rPr>
                <w:b/>
                <w:bCs/>
                <w:sz w:val="22"/>
                <w:szCs w:val="22"/>
              </w:rPr>
              <w:t xml:space="preserve">. </w:t>
            </w:r>
            <w:r w:rsidR="008D68C6" w:rsidRPr="0052422D">
              <w:rPr>
                <w:sz w:val="22"/>
                <w:szCs w:val="22"/>
              </w:rPr>
              <w:t>Strukturisana prezentacija vodi učesnike kroz proces procene pristupačnosti, uz korišćenje vizuelnih prikaza</w:t>
            </w:r>
            <w:r w:rsidRPr="0052422D">
              <w:rPr>
                <w:sz w:val="22"/>
                <w:szCs w:val="22"/>
              </w:rPr>
              <w:t>.</w:t>
            </w:r>
          </w:p>
          <w:p w14:paraId="1CE14D00" w14:textId="1C2F4CAC" w:rsidR="00826227" w:rsidRPr="0052422D" w:rsidRDefault="008D68C6" w:rsidP="00CC086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Mini studije slučaja</w:t>
            </w:r>
            <w:r w:rsidR="00CC0864" w:rsidRPr="0052422D">
              <w:rPr>
                <w:b/>
                <w:bCs/>
                <w:sz w:val="22"/>
                <w:szCs w:val="22"/>
              </w:rPr>
              <w:t xml:space="preserve">. </w:t>
            </w:r>
            <w:r w:rsidRPr="0052422D">
              <w:rPr>
                <w:sz w:val="22"/>
                <w:szCs w:val="22"/>
              </w:rPr>
              <w:t>Prikaz manjih unapređenja koja imaju značajan uticaj na pristupačnost</w:t>
            </w:r>
            <w:r w:rsidR="00CC0864" w:rsidRPr="0052422D">
              <w:rPr>
                <w:sz w:val="22"/>
                <w:szCs w:val="22"/>
              </w:rPr>
              <w:t>.</w:t>
            </w:r>
          </w:p>
          <w:p w14:paraId="277E2662" w14:textId="2EF5E8BB" w:rsidR="00CC0864" w:rsidRPr="0052422D" w:rsidRDefault="008D68C6" w:rsidP="00CC086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Grupna diskusija</w:t>
            </w:r>
            <w:r w:rsidR="00CC0864" w:rsidRPr="0052422D">
              <w:rPr>
                <w:b/>
                <w:bCs/>
                <w:sz w:val="22"/>
                <w:szCs w:val="22"/>
              </w:rPr>
              <w:t xml:space="preserve">. </w:t>
            </w:r>
            <w:r w:rsidRPr="0052422D">
              <w:rPr>
                <w:sz w:val="22"/>
                <w:szCs w:val="22"/>
              </w:rPr>
              <w:t>Usklađivanje ambicioznih ciljeva sa realnim mogućnostima prilikom prilagođavanja objekata kulturnog nasleđa</w:t>
            </w:r>
            <w:r w:rsidR="00CC0864" w:rsidRPr="0052422D">
              <w:rPr>
                <w:sz w:val="22"/>
                <w:szCs w:val="22"/>
              </w:rPr>
              <w:t>.</w:t>
            </w:r>
          </w:p>
        </w:tc>
      </w:tr>
      <w:tr w:rsidR="000D7794" w:rsidRPr="0052422D" w14:paraId="09A1262D"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868FD68" w14:textId="11BE511C" w:rsidR="000D7794" w:rsidRPr="0052422D" w:rsidRDefault="000D7794" w:rsidP="000D7794">
            <w:r w:rsidRPr="0052422D">
              <w:t>TRAJANJE</w:t>
            </w:r>
          </w:p>
        </w:tc>
        <w:tc>
          <w:tcPr>
            <w:tcW w:w="6322" w:type="dxa"/>
          </w:tcPr>
          <w:p w14:paraId="3ECE4105" w14:textId="18152CF6" w:rsidR="000D7794" w:rsidRPr="0052422D" w:rsidRDefault="000D7794" w:rsidP="000D7794">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3 sata.</w:t>
            </w:r>
          </w:p>
        </w:tc>
      </w:tr>
      <w:tr w:rsidR="000D7794" w:rsidRPr="0052422D" w14:paraId="0FE9A047"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4FBE3048" w14:textId="77777777" w:rsidR="000D7794" w:rsidRPr="0052422D" w:rsidRDefault="000D7794" w:rsidP="000D7794">
            <w:r w:rsidRPr="0052422D">
              <w:t>OČEKIVANI REZULTATI</w:t>
            </w:r>
          </w:p>
          <w:p w14:paraId="06423929" w14:textId="4D3A46E2" w:rsidR="000D7794" w:rsidRPr="0052422D" w:rsidRDefault="000D7794" w:rsidP="000D7794"/>
        </w:tc>
        <w:tc>
          <w:tcPr>
            <w:tcW w:w="6322" w:type="dxa"/>
          </w:tcPr>
          <w:p w14:paraId="48913B8B" w14:textId="085DD9A8" w:rsidR="000D7794" w:rsidRPr="0052422D" w:rsidRDefault="008D68C6" w:rsidP="000D7794">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Do kraja Modula 4, učesnici će</w:t>
            </w:r>
            <w:r w:rsidR="000D7794" w:rsidRPr="0052422D">
              <w:rPr>
                <w:sz w:val="22"/>
                <w:szCs w:val="22"/>
              </w:rPr>
              <w:t>:</w:t>
            </w:r>
          </w:p>
          <w:p w14:paraId="5A4B7BE7" w14:textId="0E7399B1" w:rsidR="000D7794" w:rsidRPr="0052422D" w:rsidRDefault="008D68C6" w:rsidP="000D7794">
            <w:pPr>
              <w:numPr>
                <w:ilvl w:val="0"/>
                <w:numId w:val="24"/>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Razumeti principe Univerzalnog dizajna i način njihove primene u planiranju pristupačne infrastrukture</w:t>
            </w:r>
            <w:r w:rsidR="000D7794" w:rsidRPr="0052422D">
              <w:rPr>
                <w:sz w:val="22"/>
                <w:szCs w:val="22"/>
              </w:rPr>
              <w:t>.</w:t>
            </w:r>
          </w:p>
          <w:p w14:paraId="3AE54C33" w14:textId="2A6D4FFA" w:rsidR="000D7794" w:rsidRPr="0052422D" w:rsidRDefault="008D68C6" w:rsidP="000D7794">
            <w:pPr>
              <w:numPr>
                <w:ilvl w:val="0"/>
                <w:numId w:val="24"/>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Analizirati primere praktičnih unapređenja i razmotriti mogućnosti njihove primene u drugim okruženjima</w:t>
            </w:r>
            <w:r w:rsidR="000D7794" w:rsidRPr="0052422D">
              <w:rPr>
                <w:sz w:val="22"/>
                <w:szCs w:val="22"/>
              </w:rPr>
              <w:t>.</w:t>
            </w:r>
          </w:p>
          <w:p w14:paraId="222D3BEC" w14:textId="3AB43609" w:rsidR="000D7794" w:rsidRPr="0052422D" w:rsidRDefault="008D68C6" w:rsidP="000D7794">
            <w:pPr>
              <w:numPr>
                <w:ilvl w:val="0"/>
                <w:numId w:val="24"/>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Identifikovati jednu ili više prioritetnih oblasti za unapređenje u svom lokalnom okruženju</w:t>
            </w:r>
            <w:r w:rsidR="000D7794" w:rsidRPr="0052422D">
              <w:rPr>
                <w:sz w:val="22"/>
                <w:szCs w:val="22"/>
              </w:rPr>
              <w:t>.</w:t>
            </w:r>
          </w:p>
          <w:p w14:paraId="5EE17FA6" w14:textId="7B74024C" w:rsidR="000D7794" w:rsidRPr="0052422D" w:rsidRDefault="008D68C6" w:rsidP="000D7794">
            <w:pPr>
              <w:numPr>
                <w:ilvl w:val="0"/>
                <w:numId w:val="24"/>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Imati konkretnu ideju koja se može dalje razvijati ili unapređivati tokom narednih modula ili studijskih poseta</w:t>
            </w:r>
          </w:p>
          <w:p w14:paraId="35977ED6" w14:textId="77777777" w:rsidR="000D7794" w:rsidRPr="0052422D" w:rsidRDefault="000D7794" w:rsidP="000D7794">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10566B" w:rsidRPr="0052422D" w14:paraId="186CBCAD"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0B670AE" w14:textId="0A892191" w:rsidR="0010566B" w:rsidRPr="0052422D" w:rsidRDefault="000D7794" w:rsidP="00E901EF">
            <w:r w:rsidRPr="0052422D">
              <w:t>NAPOMENE ZA TRENERE</w:t>
            </w:r>
          </w:p>
        </w:tc>
        <w:tc>
          <w:tcPr>
            <w:tcW w:w="6322" w:type="dxa"/>
          </w:tcPr>
          <w:p w14:paraId="2EE3B82F" w14:textId="61667D20" w:rsidR="00C87896" w:rsidRPr="0052422D" w:rsidRDefault="008D68C6" w:rsidP="00C87896">
            <w:pPr>
              <w:numPr>
                <w:ilvl w:val="0"/>
                <w:numId w:val="25"/>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Realnost i optimizam</w:t>
            </w:r>
            <w:r w:rsidR="00C87896" w:rsidRPr="0052422D">
              <w:rPr>
                <w:b/>
                <w:bCs/>
                <w:sz w:val="22"/>
                <w:szCs w:val="22"/>
              </w:rPr>
              <w:t>.</w:t>
            </w:r>
            <w:r w:rsidR="00C87896" w:rsidRPr="0052422D">
              <w:rPr>
                <w:sz w:val="22"/>
                <w:szCs w:val="22"/>
              </w:rPr>
              <w:t xml:space="preserve"> </w:t>
            </w:r>
            <w:r w:rsidRPr="0052422D">
              <w:rPr>
                <w:sz w:val="22"/>
                <w:szCs w:val="22"/>
              </w:rPr>
              <w:t>Važno je naglasiti da nije moguće sve sprovesti odjednom i da su budžeti često ograničeni. Ipak, učesnike treba podstaći da dugoročno razmišljaju ambiciozno, a kratkoročno realistično i postepeno. Treneri treba da steknu osećaj da je napredak moguće ostvarivati korak po korak</w:t>
            </w:r>
            <w:r w:rsidR="00C87896" w:rsidRPr="0052422D">
              <w:rPr>
                <w:sz w:val="22"/>
                <w:szCs w:val="22"/>
              </w:rPr>
              <w:t>.</w:t>
            </w:r>
          </w:p>
          <w:p w14:paraId="184AA3B5" w14:textId="0D132206" w:rsidR="00C87896" w:rsidRPr="0052422D" w:rsidRDefault="003971EF" w:rsidP="00C87896">
            <w:pPr>
              <w:numPr>
                <w:ilvl w:val="0"/>
                <w:numId w:val="25"/>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Veštine planiranja projekata</w:t>
            </w:r>
            <w:r w:rsidR="00C87896" w:rsidRPr="0052422D">
              <w:rPr>
                <w:b/>
                <w:bCs/>
                <w:sz w:val="22"/>
                <w:szCs w:val="22"/>
              </w:rPr>
              <w:t>.</w:t>
            </w:r>
            <w:r w:rsidR="00C87896" w:rsidRPr="0052422D">
              <w:rPr>
                <w:sz w:val="22"/>
                <w:szCs w:val="22"/>
              </w:rPr>
              <w:t xml:space="preserve"> </w:t>
            </w:r>
            <w:r w:rsidRPr="0052422D">
              <w:rPr>
                <w:sz w:val="22"/>
                <w:szCs w:val="22"/>
              </w:rPr>
              <w:t>Podsetiti trenere da je upravljanje projektom pristupačnosti slično upravljanju bilo kojim drugim projektom: potrebno je definisati ciljeve, zadatke i rokove. Ukoliko već imaju iskustva u upravljanju projektima, mogu ga primeniti i u ovoj oblasti. Ukoliko nemaju, planove treba održati jednostavnim</w:t>
            </w:r>
            <w:r w:rsidR="00C87896" w:rsidRPr="0052422D">
              <w:rPr>
                <w:sz w:val="22"/>
                <w:szCs w:val="22"/>
              </w:rPr>
              <w:t>.</w:t>
            </w:r>
          </w:p>
          <w:p w14:paraId="5544C273" w14:textId="1137C252" w:rsidR="00C87896" w:rsidRPr="0052422D" w:rsidRDefault="003971EF" w:rsidP="00C87896">
            <w:pPr>
              <w:numPr>
                <w:ilvl w:val="0"/>
                <w:numId w:val="25"/>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Održavati motivaciju</w:t>
            </w:r>
            <w:r w:rsidR="007026E6" w:rsidRPr="0052422D">
              <w:rPr>
                <w:b/>
                <w:bCs/>
                <w:sz w:val="22"/>
                <w:szCs w:val="22"/>
              </w:rPr>
              <w:t>.</w:t>
            </w:r>
            <w:r w:rsidR="00C87896" w:rsidRPr="0052422D">
              <w:rPr>
                <w:sz w:val="22"/>
                <w:szCs w:val="22"/>
              </w:rPr>
              <w:t xml:space="preserve"> </w:t>
            </w:r>
            <w:r w:rsidRPr="0052422D">
              <w:rPr>
                <w:sz w:val="22"/>
                <w:szCs w:val="22"/>
              </w:rPr>
              <w:t>Unapređenje pristupačnosti može biti dugotrajan proces, zato je važno da se učesnici ne obeshrabre ukoliko se budu suočili sa preprekama u projektu.</w:t>
            </w:r>
          </w:p>
          <w:p w14:paraId="420D6F1E" w14:textId="77777777" w:rsidR="0010566B" w:rsidRPr="0052422D" w:rsidRDefault="0010566B" w:rsidP="00E901EF">
            <w:pPr>
              <w:cnfStyle w:val="000000100000" w:firstRow="0" w:lastRow="0" w:firstColumn="0" w:lastColumn="0" w:oddVBand="0" w:evenVBand="0" w:oddHBand="1" w:evenHBand="0" w:firstRowFirstColumn="0" w:firstRowLastColumn="0" w:lastRowFirstColumn="0" w:lastRowLastColumn="0"/>
              <w:rPr>
                <w:sz w:val="22"/>
                <w:szCs w:val="22"/>
              </w:rPr>
            </w:pPr>
          </w:p>
        </w:tc>
      </w:tr>
    </w:tbl>
    <w:p w14:paraId="3243B08B" w14:textId="77777777" w:rsidR="0010566B" w:rsidRPr="0052422D" w:rsidRDefault="0010566B" w:rsidP="0010566B"/>
    <w:p w14:paraId="69D88F92" w14:textId="77777777" w:rsidR="0010566B" w:rsidRPr="0052422D" w:rsidRDefault="0010566B" w:rsidP="0010566B"/>
    <w:p w14:paraId="296CAB31" w14:textId="48CD0EB9" w:rsidR="0010566B" w:rsidRPr="0052422D" w:rsidRDefault="0010566B">
      <w:pPr>
        <w:jc w:val="left"/>
      </w:pPr>
      <w:r w:rsidRPr="0052422D">
        <w:br w:type="page"/>
      </w:r>
    </w:p>
    <w:p w14:paraId="7A871EF6" w14:textId="07A406BF" w:rsidR="0010566B" w:rsidRPr="0052422D" w:rsidRDefault="0010566B" w:rsidP="0010566B">
      <w:pPr>
        <w:pStyle w:val="Heading1"/>
        <w:rPr>
          <w:lang w:val="sr-Latn-RS"/>
        </w:rPr>
      </w:pPr>
      <w:bookmarkStart w:id="13" w:name="_Toc229648509"/>
      <w:r w:rsidRPr="0052422D">
        <w:rPr>
          <w:lang w:val="sr-Latn-RS"/>
        </w:rPr>
        <w:lastRenderedPageBreak/>
        <w:t xml:space="preserve">MODUL 5: </w:t>
      </w:r>
      <w:r w:rsidR="00A127BA" w:rsidRPr="0052422D">
        <w:rPr>
          <w:lang w:val="sr-Latn-RS"/>
        </w:rPr>
        <w:t>Asistivne tehnologije i digitalna pristupačnost u turizmu</w:t>
      </w:r>
      <w:bookmarkEnd w:id="13"/>
    </w:p>
    <w:p w14:paraId="2CBBCB10" w14:textId="77777777" w:rsidR="0010566B" w:rsidRPr="0052422D" w:rsidRDefault="0010566B" w:rsidP="0010566B"/>
    <w:tbl>
      <w:tblPr>
        <w:tblStyle w:val="ListTable2-Accent1"/>
        <w:tblW w:w="9016" w:type="dxa"/>
        <w:tblLook w:val="04A0" w:firstRow="1" w:lastRow="0" w:firstColumn="1" w:lastColumn="0" w:noHBand="0" w:noVBand="1"/>
      </w:tblPr>
      <w:tblGrid>
        <w:gridCol w:w="2694"/>
        <w:gridCol w:w="6322"/>
      </w:tblGrid>
      <w:tr w:rsidR="00F41846" w:rsidRPr="0052422D" w14:paraId="280DDB9F" w14:textId="77777777" w:rsidTr="00F418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C858FF0" w14:textId="10921983" w:rsidR="00F41846" w:rsidRPr="0052422D" w:rsidRDefault="00F41846" w:rsidP="00F41846">
            <w:r w:rsidRPr="0052422D">
              <w:t>CILJEVI UČENJA</w:t>
            </w:r>
          </w:p>
        </w:tc>
        <w:tc>
          <w:tcPr>
            <w:tcW w:w="6322" w:type="dxa"/>
          </w:tcPr>
          <w:p w14:paraId="637BD33A" w14:textId="1A9AEDE3" w:rsidR="00F41846" w:rsidRPr="0052422D" w:rsidRDefault="00F41846" w:rsidP="00F41846">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Do kraja Modula 5, učesnici će:</w:t>
            </w:r>
          </w:p>
          <w:p w14:paraId="2063344F" w14:textId="4D6BFEEC" w:rsidR="00F41846" w:rsidRPr="0052422D" w:rsidRDefault="00F41846" w:rsidP="00F41846">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Upoznati različite asistivne tehnologije</w:t>
            </w:r>
            <w:r w:rsidRPr="0052422D">
              <w:rPr>
                <w:b w:val="0"/>
                <w:bCs w:val="0"/>
                <w:sz w:val="22"/>
                <w:szCs w:val="22"/>
              </w:rPr>
              <w:t xml:space="preserve"> koje unapređuju pristupačnost lokaliteta za posetioce sa invaliditetom i razumeti načine njihovog uključivanja u iskustvo posetilaca.</w:t>
            </w:r>
          </w:p>
          <w:p w14:paraId="18DA852E" w14:textId="3C1D6B04" w:rsidR="00F41846" w:rsidRPr="0052422D" w:rsidRDefault="00F41846" w:rsidP="00F41846">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Razumeti kako digitalni alati i platforme</w:t>
            </w:r>
            <w:r w:rsidRPr="0052422D">
              <w:rPr>
                <w:b w:val="0"/>
                <w:bCs w:val="0"/>
                <w:sz w:val="22"/>
                <w:szCs w:val="22"/>
              </w:rPr>
              <w:t xml:space="preserve"> mogu biti prilagođeni pristupačnosti i koristiti se za pružanje alternativnih načina doživljaja kulturnog nasleđa.</w:t>
            </w:r>
          </w:p>
          <w:p w14:paraId="1233FE52" w14:textId="51AE30CB" w:rsidR="00F41846" w:rsidRPr="0052422D" w:rsidRDefault="00F41846" w:rsidP="00F41846">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Upoznati se sa osnovama Smernica za pristupačnost veb-sadržaja (WCAG)</w:t>
            </w:r>
            <w:r w:rsidRPr="0052422D">
              <w:rPr>
                <w:b w:val="0"/>
                <w:bCs w:val="0"/>
                <w:sz w:val="22"/>
                <w:szCs w:val="22"/>
              </w:rPr>
              <w:t xml:space="preserve"> i drugim standardima digitalne pristupačnosti kako bi informacije na internetu bile upotrebljive osobama sa invaliditetom.</w:t>
            </w:r>
          </w:p>
          <w:p w14:paraId="6FB043A3" w14:textId="6A772BDC" w:rsidR="00F41846" w:rsidRPr="0052422D" w:rsidRDefault="00F41846" w:rsidP="00F41846">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Steći osnovno razumevanje inovativnih trendova</w:t>
            </w:r>
            <w:r w:rsidRPr="0052422D">
              <w:rPr>
                <w:b w:val="0"/>
                <w:bCs w:val="0"/>
                <w:sz w:val="22"/>
                <w:szCs w:val="22"/>
              </w:rPr>
              <w:t xml:space="preserve"> kao što su virtuelna realnost (VR), proširena realnost (AR) i rešenja zasnovana na veštačkoj inteligenciji, koja mogu otvoriti nove mogućnosti za pristupačni turizam, kao i praktičnih aspekata njihove primene.</w:t>
            </w:r>
          </w:p>
          <w:p w14:paraId="581FB8BA" w14:textId="7E4069CA" w:rsidR="00F41846" w:rsidRPr="0052422D" w:rsidRDefault="00F41846" w:rsidP="00F41846">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Identifikovati načine za predstavljanje i promociju asistivnih alata</w:t>
            </w:r>
            <w:r w:rsidRPr="0052422D">
              <w:rPr>
                <w:b w:val="0"/>
                <w:bCs w:val="0"/>
                <w:sz w:val="22"/>
                <w:szCs w:val="22"/>
              </w:rPr>
              <w:t xml:space="preserve"> na svojim lokalitetima i tokom obuka koje budu sprovodili.</w:t>
            </w:r>
          </w:p>
          <w:p w14:paraId="53FEA2CB" w14:textId="179847EC" w:rsidR="00F41846" w:rsidRPr="0052422D" w:rsidRDefault="00F41846" w:rsidP="00F41846">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Razumevanje prednosti i ograničenja tehnologije. </w:t>
            </w:r>
            <w:r w:rsidRPr="0052422D">
              <w:rPr>
                <w:b w:val="0"/>
                <w:bCs w:val="0"/>
                <w:sz w:val="22"/>
                <w:szCs w:val="22"/>
              </w:rPr>
              <w:t>Naglašava se da tehnologija treba da dopuni, a ne da zameni ljudski pristup u obezbeđivanju pristupačnosti.</w:t>
            </w:r>
            <w:r w:rsidRPr="0052422D">
              <w:rPr>
                <w:sz w:val="22"/>
                <w:szCs w:val="22"/>
              </w:rPr>
              <w:t xml:space="preserve"> </w:t>
            </w:r>
          </w:p>
          <w:p w14:paraId="6C162171" w14:textId="77777777" w:rsidR="00F41846" w:rsidRPr="0052422D" w:rsidRDefault="00F41846" w:rsidP="00F41846">
            <w:pPr>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F41846" w:rsidRPr="0052422D" w14:paraId="56B17DBF" w14:textId="77777777" w:rsidTr="00F41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C3D06D6" w14:textId="4FE976CE" w:rsidR="00F41846" w:rsidRPr="0052422D" w:rsidRDefault="00F41846" w:rsidP="00F41846">
            <w:pPr>
              <w:jc w:val="left"/>
            </w:pPr>
            <w:r w:rsidRPr="0052422D">
              <w:t>KLJUČNE TEME I SADRŽAJ</w:t>
            </w:r>
          </w:p>
        </w:tc>
        <w:tc>
          <w:tcPr>
            <w:tcW w:w="6322" w:type="dxa"/>
          </w:tcPr>
          <w:p w14:paraId="133C0B03" w14:textId="784CF17E" w:rsidR="00F41846" w:rsidRPr="0052422D" w:rsidRDefault="007A1EE9" w:rsidP="00F41846">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Asistivne tehnologije za iskustvo posetilaca na lokalitetu</w:t>
            </w:r>
            <w:r w:rsidR="00F41846" w:rsidRPr="0052422D">
              <w:rPr>
                <w:b/>
                <w:bCs/>
                <w:sz w:val="22"/>
                <w:szCs w:val="22"/>
              </w:rPr>
              <w:t>.</w:t>
            </w:r>
            <w:r w:rsidR="00F41846" w:rsidRPr="0052422D">
              <w:rPr>
                <w:sz w:val="22"/>
                <w:szCs w:val="22"/>
              </w:rPr>
              <w:t xml:space="preserve"> </w:t>
            </w:r>
            <w:r w:rsidRPr="0052422D">
              <w:rPr>
                <w:sz w:val="22"/>
                <w:szCs w:val="22"/>
              </w:rPr>
              <w:t>Predstavljaju se alati koji mogu pomoći u prevazilaženju različitih senzornih ili fizičkih prepreka na lokalitetima kulturnog nasleđa</w:t>
            </w:r>
            <w:r w:rsidR="00F41846" w:rsidRPr="0052422D">
              <w:rPr>
                <w:sz w:val="22"/>
                <w:szCs w:val="22"/>
              </w:rPr>
              <w:t>.</w:t>
            </w:r>
          </w:p>
          <w:p w14:paraId="4DAD49C5" w14:textId="74FC2CC6" w:rsidR="00F41846" w:rsidRPr="0052422D" w:rsidRDefault="007A1EE9" w:rsidP="00F41846">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Virtuelni pristup i digitalna dostupnost</w:t>
            </w:r>
            <w:r w:rsidR="00F41846" w:rsidRPr="0052422D">
              <w:rPr>
                <w:b/>
                <w:bCs/>
                <w:sz w:val="22"/>
                <w:szCs w:val="22"/>
              </w:rPr>
              <w:t>.</w:t>
            </w:r>
            <w:r w:rsidR="00F41846" w:rsidRPr="0052422D">
              <w:rPr>
                <w:sz w:val="22"/>
                <w:szCs w:val="22"/>
              </w:rPr>
              <w:t xml:space="preserve"> </w:t>
            </w:r>
            <w:r w:rsidRPr="0052422D">
              <w:rPr>
                <w:sz w:val="22"/>
                <w:szCs w:val="22"/>
              </w:rPr>
              <w:t>Razumevanje virtuelnih tura u virtuelnoj realnosti (VR), aplikacija proširene realnosti (AR), mobilnih aplikacija i digitalnih vodiča, internet stranica i onlajn informacija, kao i digitalnih mapa i navigacionih alata</w:t>
            </w:r>
            <w:r w:rsidR="00F41846" w:rsidRPr="0052422D">
              <w:rPr>
                <w:sz w:val="22"/>
                <w:szCs w:val="22"/>
              </w:rPr>
              <w:t>.</w:t>
            </w:r>
          </w:p>
          <w:p w14:paraId="0E02ABB3" w14:textId="13E57D38" w:rsidR="00F41846" w:rsidRPr="0052422D" w:rsidRDefault="007A1EE9" w:rsidP="00F41846">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Savremena AI rešenja</w:t>
            </w:r>
            <w:r w:rsidR="00F41846" w:rsidRPr="0052422D">
              <w:rPr>
                <w:b/>
                <w:bCs/>
                <w:sz w:val="22"/>
                <w:szCs w:val="22"/>
              </w:rPr>
              <w:t>.</w:t>
            </w:r>
            <w:r w:rsidR="00F41846" w:rsidRPr="0052422D">
              <w:rPr>
                <w:sz w:val="22"/>
                <w:szCs w:val="22"/>
              </w:rPr>
              <w:t xml:space="preserve"> </w:t>
            </w:r>
            <w:r w:rsidRPr="0052422D">
              <w:rPr>
                <w:sz w:val="22"/>
                <w:szCs w:val="22"/>
              </w:rPr>
              <w:t>Upoznavanje sa AI prepoznavanjem slika, četbotovima, personalizacijom zasnovanom na veštačkoj inteligenciji i sličnim rešenjima</w:t>
            </w:r>
            <w:r w:rsidR="00F41846" w:rsidRPr="0052422D">
              <w:rPr>
                <w:sz w:val="22"/>
                <w:szCs w:val="22"/>
              </w:rPr>
              <w:t>.</w:t>
            </w:r>
          </w:p>
          <w:p w14:paraId="664826A8" w14:textId="08E99B75" w:rsidR="00F41846" w:rsidRPr="0052422D" w:rsidRDefault="007A1EE9" w:rsidP="00F41846">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Demonstracije i primeri primene</w:t>
            </w:r>
            <w:r w:rsidR="00F41846" w:rsidRPr="0052422D">
              <w:rPr>
                <w:b/>
                <w:bCs/>
                <w:sz w:val="22"/>
                <w:szCs w:val="22"/>
              </w:rPr>
              <w:t>.</w:t>
            </w:r>
            <w:r w:rsidR="00F41846" w:rsidRPr="0052422D">
              <w:rPr>
                <w:sz w:val="22"/>
                <w:szCs w:val="22"/>
              </w:rPr>
              <w:t xml:space="preserve"> </w:t>
            </w:r>
            <w:r w:rsidRPr="0052422D">
              <w:rPr>
                <w:sz w:val="22"/>
                <w:szCs w:val="22"/>
              </w:rPr>
              <w:t>Predstavljaju se informacije, demonstracioni video materijali i primeri primene u praksi</w:t>
            </w:r>
            <w:r w:rsidR="00F41846" w:rsidRPr="0052422D">
              <w:rPr>
                <w:sz w:val="22"/>
                <w:szCs w:val="22"/>
              </w:rPr>
              <w:t>.</w:t>
            </w:r>
          </w:p>
          <w:p w14:paraId="37EF89AA" w14:textId="19EECF47" w:rsidR="00F41846" w:rsidRPr="0052422D" w:rsidRDefault="007A1EE9" w:rsidP="00F41846">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Balansiranje između tehnologije i čoveka</w:t>
            </w:r>
            <w:r w:rsidR="00F41846" w:rsidRPr="0052422D">
              <w:rPr>
                <w:b/>
                <w:bCs/>
                <w:sz w:val="22"/>
                <w:szCs w:val="22"/>
              </w:rPr>
              <w:t>.</w:t>
            </w:r>
            <w:r w:rsidR="00F41846" w:rsidRPr="0052422D">
              <w:rPr>
                <w:sz w:val="22"/>
                <w:szCs w:val="22"/>
              </w:rPr>
              <w:t xml:space="preserve"> </w:t>
            </w:r>
            <w:r w:rsidRPr="0052422D">
              <w:rPr>
                <w:sz w:val="22"/>
                <w:szCs w:val="22"/>
              </w:rPr>
              <w:t>Naglašava se da je tehnologija samo alat</w:t>
            </w:r>
            <w:r w:rsidR="00F41846" w:rsidRPr="0052422D">
              <w:rPr>
                <w:sz w:val="22"/>
                <w:szCs w:val="22"/>
              </w:rPr>
              <w:t>.</w:t>
            </w:r>
          </w:p>
          <w:p w14:paraId="46A0E130" w14:textId="5AED46AB" w:rsidR="00F41846" w:rsidRPr="0052422D" w:rsidRDefault="007A1EE9" w:rsidP="00F41846">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Razmatranje troškova i izvodljivosti </w:t>
            </w:r>
            <w:r w:rsidRPr="0052422D">
              <w:rPr>
                <w:sz w:val="22"/>
                <w:szCs w:val="22"/>
              </w:rPr>
              <w:t>primene asistivnih tehnologija</w:t>
            </w:r>
            <w:r w:rsidR="00F41846" w:rsidRPr="0052422D">
              <w:rPr>
                <w:sz w:val="22"/>
                <w:szCs w:val="22"/>
              </w:rPr>
              <w:t>.</w:t>
            </w:r>
          </w:p>
          <w:p w14:paraId="78A1150D" w14:textId="1F9B4BD3" w:rsidR="00F41846" w:rsidRPr="0052422D" w:rsidRDefault="00F41846" w:rsidP="00F41846">
            <w:pPr>
              <w:cnfStyle w:val="000000100000" w:firstRow="0" w:lastRow="0" w:firstColumn="0" w:lastColumn="0" w:oddVBand="0" w:evenVBand="0" w:oddHBand="1" w:evenHBand="0" w:firstRowFirstColumn="0" w:firstRowLastColumn="0" w:lastRowFirstColumn="0" w:lastRowLastColumn="0"/>
              <w:rPr>
                <w:sz w:val="22"/>
                <w:szCs w:val="22"/>
              </w:rPr>
            </w:pPr>
          </w:p>
        </w:tc>
      </w:tr>
      <w:tr w:rsidR="00F41846" w:rsidRPr="0052422D" w14:paraId="0EC329E0" w14:textId="77777777" w:rsidTr="00F41846">
        <w:tc>
          <w:tcPr>
            <w:cnfStyle w:val="001000000000" w:firstRow="0" w:lastRow="0" w:firstColumn="1" w:lastColumn="0" w:oddVBand="0" w:evenVBand="0" w:oddHBand="0" w:evenHBand="0" w:firstRowFirstColumn="0" w:firstRowLastColumn="0" w:lastRowFirstColumn="0" w:lastRowLastColumn="0"/>
            <w:tcW w:w="2694" w:type="dxa"/>
          </w:tcPr>
          <w:p w14:paraId="66021994" w14:textId="4A7F89DD" w:rsidR="00F41846" w:rsidRPr="0052422D" w:rsidRDefault="00F41846" w:rsidP="00F41846">
            <w:r w:rsidRPr="0052422D">
              <w:t>METODE REALIZACIJE</w:t>
            </w:r>
          </w:p>
        </w:tc>
        <w:tc>
          <w:tcPr>
            <w:tcW w:w="6322" w:type="dxa"/>
          </w:tcPr>
          <w:p w14:paraId="13EFE6BB" w14:textId="482302C5" w:rsidR="00F41846" w:rsidRPr="0052422D" w:rsidRDefault="007A1EE9" w:rsidP="00F4184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Onlajn trening sesija</w:t>
            </w:r>
            <w:r w:rsidR="00F41846" w:rsidRPr="0052422D">
              <w:rPr>
                <w:b/>
                <w:bCs/>
                <w:sz w:val="22"/>
                <w:szCs w:val="22"/>
              </w:rPr>
              <w:t>.</w:t>
            </w:r>
          </w:p>
          <w:p w14:paraId="04A6FC53" w14:textId="353F4745" w:rsidR="00F41846" w:rsidRPr="0052422D" w:rsidRDefault="007A1EE9" w:rsidP="00F4184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lastRenderedPageBreak/>
              <w:t>Interaktivna prezentacija i multimedijalni prikaz</w:t>
            </w:r>
            <w:r w:rsidR="00F41846" w:rsidRPr="0052422D">
              <w:rPr>
                <w:b/>
                <w:bCs/>
                <w:sz w:val="22"/>
                <w:szCs w:val="22"/>
              </w:rPr>
              <w:t xml:space="preserve">. </w:t>
            </w:r>
            <w:r w:rsidRPr="0052422D">
              <w:rPr>
                <w:sz w:val="22"/>
                <w:szCs w:val="22"/>
              </w:rPr>
              <w:t>Slajdovi sa materijalima za obuku, video demonstracije i interaktivni prikazi alata</w:t>
            </w:r>
            <w:r w:rsidR="00F41846" w:rsidRPr="0052422D">
              <w:rPr>
                <w:sz w:val="22"/>
                <w:szCs w:val="22"/>
              </w:rPr>
              <w:t>.</w:t>
            </w:r>
          </w:p>
          <w:p w14:paraId="2F21F110" w14:textId="7C86C3AB" w:rsidR="00F41846" w:rsidRPr="0052422D" w:rsidRDefault="007A1EE9" w:rsidP="00F4184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Interaktivni zadatak</w:t>
            </w:r>
            <w:r w:rsidR="00F41846" w:rsidRPr="0052422D">
              <w:rPr>
                <w:b/>
                <w:bCs/>
                <w:sz w:val="22"/>
                <w:szCs w:val="22"/>
              </w:rPr>
              <w:t xml:space="preserve">. </w:t>
            </w:r>
            <w:r w:rsidRPr="0052422D">
              <w:rPr>
                <w:sz w:val="22"/>
                <w:szCs w:val="22"/>
              </w:rPr>
              <w:t>Učesnicima se prikazuje primer internet stranice, a njihov zadatak je da identifikuju elemente koji nisu pristupačni. Na taj način razvija se sposobnost prepoznavanja problema digitalne pristupačnosti</w:t>
            </w:r>
            <w:r w:rsidR="00F41846" w:rsidRPr="0052422D">
              <w:rPr>
                <w:sz w:val="22"/>
                <w:szCs w:val="22"/>
              </w:rPr>
              <w:t>.</w:t>
            </w:r>
          </w:p>
          <w:p w14:paraId="6D6D2220" w14:textId="77F7B129" w:rsidR="00F41846" w:rsidRPr="0052422D" w:rsidRDefault="007A1EE9" w:rsidP="00F4184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Grupna diskusija</w:t>
            </w:r>
            <w:r w:rsidR="00F41846" w:rsidRPr="0052422D">
              <w:rPr>
                <w:b/>
                <w:bCs/>
                <w:sz w:val="22"/>
                <w:szCs w:val="22"/>
              </w:rPr>
              <w:t xml:space="preserve">. </w:t>
            </w:r>
            <w:r w:rsidRPr="0052422D">
              <w:rPr>
                <w:sz w:val="22"/>
                <w:szCs w:val="22"/>
              </w:rPr>
              <w:t>Razmena iskustava sa asistivnim tehnologijama i razgovor o tome koja rešenja učesnici mogu zamisliti da primene u svom okruženju</w:t>
            </w:r>
            <w:r w:rsidR="00F41846" w:rsidRPr="0052422D">
              <w:rPr>
                <w:sz w:val="22"/>
                <w:szCs w:val="22"/>
              </w:rPr>
              <w:t>.</w:t>
            </w:r>
          </w:p>
        </w:tc>
      </w:tr>
      <w:tr w:rsidR="00F41846" w:rsidRPr="0052422D" w14:paraId="53A5ED94" w14:textId="77777777" w:rsidTr="00F41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8329340" w14:textId="19D8B2A3" w:rsidR="00F41846" w:rsidRPr="0052422D" w:rsidRDefault="00F41846" w:rsidP="00F41846">
            <w:r w:rsidRPr="0052422D">
              <w:lastRenderedPageBreak/>
              <w:t>TRAJANJE</w:t>
            </w:r>
          </w:p>
        </w:tc>
        <w:tc>
          <w:tcPr>
            <w:tcW w:w="6322" w:type="dxa"/>
          </w:tcPr>
          <w:p w14:paraId="2003FA4C" w14:textId="6E6ECA3D" w:rsidR="00F41846" w:rsidRPr="0052422D" w:rsidRDefault="00F41846" w:rsidP="00F41846">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 xml:space="preserve">3 </w:t>
            </w:r>
            <w:r w:rsidR="007A1EE9" w:rsidRPr="0052422D">
              <w:rPr>
                <w:sz w:val="22"/>
                <w:szCs w:val="22"/>
              </w:rPr>
              <w:t>sata</w:t>
            </w:r>
            <w:r w:rsidRPr="0052422D">
              <w:rPr>
                <w:sz w:val="22"/>
                <w:szCs w:val="22"/>
              </w:rPr>
              <w:t>.</w:t>
            </w:r>
          </w:p>
        </w:tc>
      </w:tr>
      <w:tr w:rsidR="00F41846" w:rsidRPr="0052422D" w14:paraId="0188C533" w14:textId="77777777" w:rsidTr="00F41846">
        <w:tc>
          <w:tcPr>
            <w:cnfStyle w:val="001000000000" w:firstRow="0" w:lastRow="0" w:firstColumn="1" w:lastColumn="0" w:oddVBand="0" w:evenVBand="0" w:oddHBand="0" w:evenHBand="0" w:firstRowFirstColumn="0" w:firstRowLastColumn="0" w:lastRowFirstColumn="0" w:lastRowLastColumn="0"/>
            <w:tcW w:w="2694" w:type="dxa"/>
          </w:tcPr>
          <w:p w14:paraId="2949D867" w14:textId="77777777" w:rsidR="00F41846" w:rsidRPr="0052422D" w:rsidRDefault="00F41846" w:rsidP="00F41846">
            <w:r w:rsidRPr="0052422D">
              <w:t>OČEKIVANI REZULTATI</w:t>
            </w:r>
          </w:p>
          <w:p w14:paraId="2D029C08" w14:textId="77777777" w:rsidR="00F41846" w:rsidRPr="0052422D" w:rsidRDefault="00F41846" w:rsidP="00F41846"/>
        </w:tc>
        <w:tc>
          <w:tcPr>
            <w:tcW w:w="6322" w:type="dxa"/>
          </w:tcPr>
          <w:p w14:paraId="6748BB0A" w14:textId="2627132B" w:rsidR="00F41846" w:rsidRPr="0052422D" w:rsidRDefault="007A1EE9" w:rsidP="00F41846">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Do kraja Modula 5, učesnici će</w:t>
            </w:r>
            <w:r w:rsidR="00F41846" w:rsidRPr="0052422D">
              <w:rPr>
                <w:sz w:val="22"/>
                <w:szCs w:val="22"/>
              </w:rPr>
              <w:t>:</w:t>
            </w:r>
          </w:p>
          <w:p w14:paraId="326F57CA" w14:textId="42CA9E47" w:rsidR="00F41846" w:rsidRPr="0052422D" w:rsidRDefault="00B15FED" w:rsidP="00F41846">
            <w:pPr>
              <w:numPr>
                <w:ilvl w:val="0"/>
                <w:numId w:val="32"/>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 xml:space="preserve">Pokazati razumevanje ključnih asistivnih tehnologija </w:t>
            </w:r>
            <w:r w:rsidRPr="0052422D">
              <w:rPr>
                <w:sz w:val="22"/>
                <w:szCs w:val="22"/>
              </w:rPr>
              <w:t>i digitalnih alata koji podržavaju pristupačnost u turističkom okruženju</w:t>
            </w:r>
            <w:r w:rsidR="00F41846" w:rsidRPr="0052422D">
              <w:rPr>
                <w:sz w:val="22"/>
                <w:szCs w:val="22"/>
              </w:rPr>
              <w:t>.</w:t>
            </w:r>
          </w:p>
          <w:p w14:paraId="271C2AD1" w14:textId="0251FA58" w:rsidR="00F41846" w:rsidRPr="0052422D" w:rsidRDefault="00B15FED" w:rsidP="00F41846">
            <w:pPr>
              <w:numPr>
                <w:ilvl w:val="0"/>
                <w:numId w:val="32"/>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Uspešno identifikovati uobičajene probleme pristupačnosti na primeru internet stranice, pokazujući osnovno poznavanje standarda digitalne pristupačnosti kao što je WCAG</w:t>
            </w:r>
            <w:r w:rsidR="00F41846" w:rsidRPr="0052422D">
              <w:rPr>
                <w:sz w:val="22"/>
                <w:szCs w:val="22"/>
              </w:rPr>
              <w:t>.</w:t>
            </w:r>
          </w:p>
          <w:p w14:paraId="5AE997EC" w14:textId="3A200E82" w:rsidR="00F41846" w:rsidRPr="0052422D" w:rsidRDefault="00B15FED" w:rsidP="00F41846">
            <w:pPr>
              <w:numPr>
                <w:ilvl w:val="0"/>
                <w:numId w:val="32"/>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 xml:space="preserve">Predložiti jednu tehnologiju ili digitalno unapređenje </w:t>
            </w:r>
            <w:r w:rsidRPr="0052422D">
              <w:rPr>
                <w:sz w:val="22"/>
                <w:szCs w:val="22"/>
              </w:rPr>
              <w:t>koje bi moglo biti uvedeno ili promovisano u njihovom lokalnom okruženju</w:t>
            </w:r>
            <w:r w:rsidR="00F41846" w:rsidRPr="0052422D">
              <w:rPr>
                <w:sz w:val="22"/>
                <w:szCs w:val="22"/>
              </w:rPr>
              <w:t>.</w:t>
            </w:r>
          </w:p>
          <w:p w14:paraId="22B08335" w14:textId="56526047" w:rsidR="00F41846" w:rsidRPr="0052422D" w:rsidRDefault="00B15FED" w:rsidP="00F41846">
            <w:pPr>
              <w:numPr>
                <w:ilvl w:val="0"/>
                <w:numId w:val="32"/>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 xml:space="preserve">Spremnost da predstave tehnologiju drugima. </w:t>
            </w:r>
            <w:r w:rsidRPr="0052422D">
              <w:rPr>
                <w:sz w:val="22"/>
                <w:szCs w:val="22"/>
              </w:rPr>
              <w:t>Iako nije reč o konkretnom rezultatu, očekivani ishod je da se učesnici osećaju spremno da u budućim obukama pokažu drugima kako se koristi jednostavan asistivni alat</w:t>
            </w:r>
            <w:r w:rsidR="00F41846" w:rsidRPr="0052422D">
              <w:rPr>
                <w:sz w:val="22"/>
                <w:szCs w:val="22"/>
              </w:rPr>
              <w:t>.</w:t>
            </w:r>
          </w:p>
          <w:p w14:paraId="2E189E97" w14:textId="77777777" w:rsidR="00F41846" w:rsidRPr="0052422D" w:rsidRDefault="00F41846" w:rsidP="00F41846">
            <w:pPr>
              <w:cnfStyle w:val="000000000000" w:firstRow="0" w:lastRow="0" w:firstColumn="0" w:lastColumn="0" w:oddVBand="0" w:evenVBand="0" w:oddHBand="0" w:evenHBand="0" w:firstRowFirstColumn="0" w:firstRowLastColumn="0" w:lastRowFirstColumn="0" w:lastRowLastColumn="0"/>
              <w:rPr>
                <w:sz w:val="22"/>
                <w:szCs w:val="22"/>
              </w:rPr>
            </w:pPr>
          </w:p>
        </w:tc>
      </w:tr>
      <w:tr w:rsidR="00F41846" w:rsidRPr="0052422D" w14:paraId="1DB3C034" w14:textId="77777777" w:rsidTr="00F41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A8F883A" w14:textId="10FFC24F" w:rsidR="00F41846" w:rsidRPr="0052422D" w:rsidRDefault="00F41846" w:rsidP="00F41846">
            <w:r w:rsidRPr="0052422D">
              <w:t>NAPOMENE ZA TRENERE</w:t>
            </w:r>
          </w:p>
        </w:tc>
        <w:tc>
          <w:tcPr>
            <w:tcW w:w="6322" w:type="dxa"/>
          </w:tcPr>
          <w:p w14:paraId="5598374A" w14:textId="5EE3EAA0" w:rsidR="00F41846" w:rsidRPr="0052422D" w:rsidRDefault="00B15FED" w:rsidP="00F41846">
            <w:pPr>
              <w:numPr>
                <w:ilvl w:val="0"/>
                <w:numId w:val="3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Biti ažuran</w:t>
            </w:r>
            <w:r w:rsidR="00F41846" w:rsidRPr="0052422D">
              <w:rPr>
                <w:b/>
                <w:bCs/>
                <w:sz w:val="22"/>
                <w:szCs w:val="22"/>
              </w:rPr>
              <w:t>.</w:t>
            </w:r>
            <w:r w:rsidR="00F41846" w:rsidRPr="0052422D">
              <w:rPr>
                <w:sz w:val="22"/>
                <w:szCs w:val="22"/>
              </w:rPr>
              <w:t xml:space="preserve"> </w:t>
            </w:r>
            <w:r w:rsidRPr="0052422D">
              <w:rPr>
                <w:sz w:val="22"/>
                <w:szCs w:val="22"/>
              </w:rPr>
              <w:t>Tehnologija se brzo razvija, zato je važno podstaći trenere da kontinuirano uče o novim alatima i unapređenjima. Preporučuje se deljenje nekoliko kvalitetnih internet stranica ili biltena za praćenje aktuelnih informacija</w:t>
            </w:r>
            <w:r w:rsidR="00F41846" w:rsidRPr="0052422D">
              <w:rPr>
                <w:sz w:val="22"/>
                <w:szCs w:val="22"/>
              </w:rPr>
              <w:t>.</w:t>
            </w:r>
          </w:p>
          <w:p w14:paraId="4B8DFF6D" w14:textId="2C2FF936" w:rsidR="00F41846" w:rsidRPr="0052422D" w:rsidRDefault="00B15FED" w:rsidP="00F41846">
            <w:pPr>
              <w:numPr>
                <w:ilvl w:val="0"/>
                <w:numId w:val="3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Inkluzivni dizajn</w:t>
            </w:r>
            <w:r w:rsidR="00F41846" w:rsidRPr="0052422D">
              <w:rPr>
                <w:b/>
                <w:bCs/>
                <w:sz w:val="22"/>
                <w:szCs w:val="22"/>
              </w:rPr>
              <w:t>.</w:t>
            </w:r>
            <w:r w:rsidR="00F41846" w:rsidRPr="0052422D">
              <w:rPr>
                <w:sz w:val="22"/>
                <w:szCs w:val="22"/>
              </w:rPr>
              <w:t xml:space="preserve"> </w:t>
            </w:r>
            <w:r w:rsidRPr="0052422D">
              <w:rPr>
                <w:sz w:val="22"/>
                <w:szCs w:val="22"/>
              </w:rPr>
              <w:t>Naglasiti da prilikom uvođenja bilo kog novog digitalnog sistema na lokalitetu treba od samog početka uključiti elemente pristupačnosti</w:t>
            </w:r>
            <w:r w:rsidR="00F41846" w:rsidRPr="0052422D">
              <w:rPr>
                <w:sz w:val="22"/>
                <w:szCs w:val="22"/>
              </w:rPr>
              <w:t>.</w:t>
            </w:r>
          </w:p>
          <w:p w14:paraId="218CE7DE" w14:textId="4ADFD42F" w:rsidR="00F41846" w:rsidRPr="0052422D" w:rsidRDefault="00B15FED" w:rsidP="00F41846">
            <w:pPr>
              <w:numPr>
                <w:ilvl w:val="0"/>
                <w:numId w:val="3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Testiranje sa korisnicima</w:t>
            </w:r>
            <w:r w:rsidR="00F41846" w:rsidRPr="0052422D">
              <w:rPr>
                <w:b/>
                <w:bCs/>
                <w:sz w:val="22"/>
                <w:szCs w:val="22"/>
              </w:rPr>
              <w:t xml:space="preserve">. </w:t>
            </w:r>
            <w:r w:rsidRPr="0052422D">
              <w:rPr>
                <w:sz w:val="22"/>
                <w:szCs w:val="22"/>
              </w:rPr>
              <w:t>Savetovati da, kada god je moguće, u testiranje tehnoloških rešenja budu uključene osobe sa invaliditetom kao stvarni korisnici</w:t>
            </w:r>
            <w:r w:rsidR="00F41846" w:rsidRPr="0052422D">
              <w:rPr>
                <w:sz w:val="22"/>
                <w:szCs w:val="22"/>
              </w:rPr>
              <w:t>.</w:t>
            </w:r>
          </w:p>
          <w:p w14:paraId="35A7FF60" w14:textId="16B59CA7" w:rsidR="00F41846" w:rsidRPr="0052422D" w:rsidRDefault="00815D0D" w:rsidP="00F41846">
            <w:pPr>
              <w:numPr>
                <w:ilvl w:val="0"/>
                <w:numId w:val="3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Voditi računa o budžetu</w:t>
            </w:r>
            <w:r w:rsidR="00F41846" w:rsidRPr="0052422D">
              <w:rPr>
                <w:b/>
                <w:bCs/>
                <w:sz w:val="22"/>
                <w:szCs w:val="22"/>
              </w:rPr>
              <w:t>.</w:t>
            </w:r>
            <w:r w:rsidR="00F41846" w:rsidRPr="0052422D">
              <w:rPr>
                <w:sz w:val="22"/>
                <w:szCs w:val="22"/>
              </w:rPr>
              <w:t xml:space="preserve"> </w:t>
            </w:r>
            <w:r w:rsidRPr="0052422D">
              <w:rPr>
                <w:sz w:val="22"/>
                <w:szCs w:val="22"/>
              </w:rPr>
              <w:t>Ne može svaki lokalitet da priušti VR ili napredne tehnološke sisteme, i to je u redu. Važno je naglasiti da i jednostavna tehnološka rešenja mogu značajno unaprediti pristupačnost. Cilj nije korišćenje najnovijih tehnologija radi atraktivnosti, već izbor odgovarajućih alata za ciljnu grupu korisnika</w:t>
            </w:r>
            <w:r w:rsidR="00F41846" w:rsidRPr="0052422D">
              <w:rPr>
                <w:sz w:val="22"/>
                <w:szCs w:val="22"/>
              </w:rPr>
              <w:t>.</w:t>
            </w:r>
          </w:p>
          <w:p w14:paraId="08FCC38B" w14:textId="43CBB0A9" w:rsidR="00F41846" w:rsidRPr="0052422D" w:rsidRDefault="00815D0D" w:rsidP="00F41846">
            <w:pPr>
              <w:numPr>
                <w:ilvl w:val="0"/>
                <w:numId w:val="3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Obučavati druge</w:t>
            </w:r>
            <w:r w:rsidR="00F41846" w:rsidRPr="0052422D">
              <w:rPr>
                <w:b/>
                <w:bCs/>
                <w:sz w:val="22"/>
                <w:szCs w:val="22"/>
              </w:rPr>
              <w:t>.</w:t>
            </w:r>
            <w:r w:rsidR="00F41846" w:rsidRPr="0052422D">
              <w:rPr>
                <w:sz w:val="22"/>
                <w:szCs w:val="22"/>
              </w:rPr>
              <w:t xml:space="preserve"> </w:t>
            </w:r>
            <w:r w:rsidRPr="0052422D">
              <w:rPr>
                <w:sz w:val="22"/>
                <w:szCs w:val="22"/>
              </w:rPr>
              <w:t>Kao treneri, organizovaće sesiju za muzejsko osoblje o korišćenju ovih tehnologija. Potrebno je podstaći ih da prikupe uputstva i dovoljno dobro upoznaju alate kako bi mogli da druge obuče za njihovu upotrebu</w:t>
            </w:r>
            <w:r w:rsidR="00F41846" w:rsidRPr="0052422D">
              <w:rPr>
                <w:sz w:val="22"/>
                <w:szCs w:val="22"/>
              </w:rPr>
              <w:t>.</w:t>
            </w:r>
          </w:p>
          <w:p w14:paraId="200C94C3" w14:textId="7A24E3D6" w:rsidR="00F41846" w:rsidRPr="0052422D" w:rsidRDefault="00815D0D" w:rsidP="00F41846">
            <w:pPr>
              <w:numPr>
                <w:ilvl w:val="0"/>
                <w:numId w:val="3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Povezanost sa marketingom (Modul 6</w:t>
            </w:r>
            <w:r w:rsidR="00F41846" w:rsidRPr="0052422D">
              <w:rPr>
                <w:b/>
                <w:bCs/>
                <w:sz w:val="22"/>
                <w:szCs w:val="22"/>
              </w:rPr>
              <w:t>).</w:t>
            </w:r>
            <w:r w:rsidR="00F41846" w:rsidRPr="0052422D">
              <w:rPr>
                <w:sz w:val="22"/>
                <w:szCs w:val="22"/>
              </w:rPr>
              <w:t xml:space="preserve"> </w:t>
            </w:r>
            <w:r w:rsidRPr="0052422D">
              <w:rPr>
                <w:sz w:val="22"/>
                <w:szCs w:val="22"/>
              </w:rPr>
              <w:t>Napomenuti da je primena ovih tehnoloških rešenja značajna, a da će u narednom modulu učesnici naučiti kako da promovišu ove elemente pristupačnosti kako bi privukli posetioce kojima su oni potrebni</w:t>
            </w:r>
            <w:r w:rsidR="00F41846" w:rsidRPr="0052422D">
              <w:rPr>
                <w:sz w:val="22"/>
                <w:szCs w:val="22"/>
              </w:rPr>
              <w:t>.</w:t>
            </w:r>
          </w:p>
        </w:tc>
      </w:tr>
    </w:tbl>
    <w:p w14:paraId="7DBA98DC" w14:textId="744591A2" w:rsidR="0010566B" w:rsidRPr="0052422D" w:rsidRDefault="0010566B">
      <w:pPr>
        <w:jc w:val="left"/>
      </w:pPr>
    </w:p>
    <w:p w14:paraId="35EAF4D0" w14:textId="1D18C510" w:rsidR="0010566B" w:rsidRPr="0052422D" w:rsidRDefault="0010566B" w:rsidP="0010566B">
      <w:pPr>
        <w:pStyle w:val="Heading1"/>
        <w:rPr>
          <w:lang w:val="sr-Latn-RS"/>
        </w:rPr>
      </w:pPr>
      <w:bookmarkStart w:id="14" w:name="_Toc229648510"/>
      <w:r w:rsidRPr="0052422D">
        <w:rPr>
          <w:lang w:val="sr-Latn-RS"/>
        </w:rPr>
        <w:t xml:space="preserve">MODUL 6: </w:t>
      </w:r>
      <w:r w:rsidR="007D5D1D" w:rsidRPr="0052422D">
        <w:rPr>
          <w:lang w:val="sr-Latn-RS"/>
        </w:rPr>
        <w:t>Promocija i marketing pristupačnog turizma</w:t>
      </w:r>
      <w:bookmarkEnd w:id="14"/>
    </w:p>
    <w:p w14:paraId="11BEA163" w14:textId="77777777" w:rsidR="0010566B" w:rsidRPr="0052422D" w:rsidRDefault="0010566B" w:rsidP="0010566B"/>
    <w:tbl>
      <w:tblPr>
        <w:tblStyle w:val="ListTable2-Accent1"/>
        <w:tblW w:w="9016" w:type="dxa"/>
        <w:tblLook w:val="04A0" w:firstRow="1" w:lastRow="0" w:firstColumn="1" w:lastColumn="0" w:noHBand="0" w:noVBand="1"/>
      </w:tblPr>
      <w:tblGrid>
        <w:gridCol w:w="2694"/>
        <w:gridCol w:w="6322"/>
      </w:tblGrid>
      <w:tr w:rsidR="007D5D1D" w:rsidRPr="0052422D" w14:paraId="363E7CEB" w14:textId="77777777" w:rsidTr="007D5D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6C93FFB" w14:textId="43F32D32" w:rsidR="007D5D1D" w:rsidRPr="0052422D" w:rsidRDefault="007D5D1D" w:rsidP="007D5D1D">
            <w:r w:rsidRPr="0052422D">
              <w:t>CILJEVI UČENJA</w:t>
            </w:r>
          </w:p>
        </w:tc>
        <w:tc>
          <w:tcPr>
            <w:tcW w:w="6322" w:type="dxa"/>
          </w:tcPr>
          <w:p w14:paraId="699E0124" w14:textId="4D905C23" w:rsidR="007D5D1D" w:rsidRPr="0052422D" w:rsidRDefault="007D5D1D" w:rsidP="007D5D1D">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Do kraja Modula 6, učesnici će:</w:t>
            </w:r>
          </w:p>
          <w:p w14:paraId="6D9EAD86" w14:textId="674DB0B0" w:rsidR="007D5D1D" w:rsidRPr="0052422D" w:rsidRDefault="007D5D1D" w:rsidP="007D5D1D">
            <w:pPr>
              <w:numPr>
                <w:ilvl w:val="0"/>
                <w:numId w:val="35"/>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 xml:space="preserve">Razumeti </w:t>
            </w:r>
            <w:r w:rsidRPr="0052422D">
              <w:rPr>
                <w:sz w:val="22"/>
                <w:szCs w:val="22"/>
              </w:rPr>
              <w:t>zašto i na koji način pristupačnost treba promovisati</w:t>
            </w:r>
            <w:r w:rsidRPr="0052422D">
              <w:rPr>
                <w:b w:val="0"/>
                <w:bCs w:val="0"/>
                <w:sz w:val="22"/>
                <w:szCs w:val="22"/>
              </w:rPr>
              <w:t xml:space="preserve"> kao važnu vrednost u turističkom marketingu.</w:t>
            </w:r>
          </w:p>
          <w:p w14:paraId="7B73D9A6" w14:textId="451CA9FD" w:rsidR="007D5D1D" w:rsidRPr="0052422D" w:rsidRDefault="007D5D1D" w:rsidP="007D5D1D">
            <w:pPr>
              <w:numPr>
                <w:ilvl w:val="0"/>
                <w:numId w:val="35"/>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 xml:space="preserve">Naučiti kako da </w:t>
            </w:r>
            <w:r w:rsidRPr="0052422D">
              <w:rPr>
                <w:sz w:val="22"/>
                <w:szCs w:val="22"/>
              </w:rPr>
              <w:t>razvijaju inkluzivne marketing strategije i kampanje</w:t>
            </w:r>
            <w:r w:rsidRPr="0052422D">
              <w:rPr>
                <w:b w:val="0"/>
                <w:bCs w:val="0"/>
                <w:sz w:val="22"/>
                <w:szCs w:val="22"/>
              </w:rPr>
              <w:t xml:space="preserve"> koje na pozitivan i privlačan način predstavljaju pristupačne karakteristike destinacije ili usluge.</w:t>
            </w:r>
          </w:p>
          <w:p w14:paraId="2671ABC5" w14:textId="0C81F8AB" w:rsidR="007D5D1D" w:rsidRPr="0052422D" w:rsidRDefault="007D5D1D" w:rsidP="007D5D1D">
            <w:pPr>
              <w:numPr>
                <w:ilvl w:val="0"/>
                <w:numId w:val="35"/>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Identifikovati elemente brendiranja pristupačnog turizma,</w:t>
            </w:r>
            <w:r w:rsidRPr="0052422D">
              <w:rPr>
                <w:b w:val="0"/>
                <w:bCs w:val="0"/>
                <w:sz w:val="22"/>
                <w:szCs w:val="22"/>
              </w:rPr>
              <w:t xml:space="preserve"> uključujući korišćenje odgovarajućih vizuelnih prikaza, poruka koje naglašavaju dobrodošlicu za sve, kao i mogućnost sticanja sertifikata ili oznaka koje ukazuju na pristupačnost.</w:t>
            </w:r>
          </w:p>
          <w:p w14:paraId="71D75EC8" w14:textId="0C5AE9F4" w:rsidR="007D5D1D" w:rsidRPr="0052422D" w:rsidRDefault="007D5D1D" w:rsidP="007D5D1D">
            <w:pPr>
              <w:numPr>
                <w:ilvl w:val="0"/>
                <w:numId w:val="35"/>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Planirati promociju kroz ciljano usmerene kanale komunikacije</w:t>
            </w:r>
            <w:r w:rsidRPr="0052422D">
              <w:rPr>
                <w:b w:val="0"/>
                <w:bCs w:val="0"/>
                <w:sz w:val="22"/>
                <w:szCs w:val="22"/>
              </w:rPr>
              <w:t>: uključivanje mreža zajednica osoba sa invaliditetom, saradnju sa organizacijama osoba sa invaliditetom i saradnju sa organizacijama za promociju destinacija (DMO) ili turističkim organizacijama radi dosezanja putnika sa invaliditetom i starijih osoba.</w:t>
            </w:r>
          </w:p>
          <w:p w14:paraId="6E5C2407" w14:textId="27671CB5" w:rsidR="007D5D1D" w:rsidRPr="0052422D" w:rsidRDefault="007D5D1D" w:rsidP="007D5D1D">
            <w:pPr>
              <w:numPr>
                <w:ilvl w:val="0"/>
                <w:numId w:val="35"/>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Upoznati dobre prakse inkluzivne komunikacije:</w:t>
            </w:r>
            <w:r w:rsidRPr="0052422D">
              <w:rPr>
                <w:b w:val="0"/>
                <w:bCs w:val="0"/>
                <w:sz w:val="22"/>
                <w:szCs w:val="22"/>
              </w:rPr>
              <w:t xml:space="preserve"> obezbeđivanje pristupačnosti internet stranica, brošura i društvenih mreža, kao i korišćenje jezika i formata koji su primereni i inkluzivni, kako sami promotivni materijali ne bi isključivali publiku kojoj su namenjeni.</w:t>
            </w:r>
          </w:p>
          <w:p w14:paraId="5FDF06AB" w14:textId="5B39C2AA" w:rsidR="007D5D1D" w:rsidRPr="0052422D" w:rsidRDefault="00195029" w:rsidP="007D5D1D">
            <w:pPr>
              <w:numPr>
                <w:ilvl w:val="0"/>
                <w:numId w:val="35"/>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Osmisliti i razviti elemente marketinške inicijative </w:t>
            </w:r>
            <w:r w:rsidRPr="0052422D">
              <w:rPr>
                <w:b w:val="0"/>
                <w:bCs w:val="0"/>
                <w:sz w:val="22"/>
                <w:szCs w:val="22"/>
              </w:rPr>
              <w:t>i identifikovati očekivane rezultate</w:t>
            </w:r>
            <w:r w:rsidR="007D5D1D" w:rsidRPr="0052422D">
              <w:rPr>
                <w:b w:val="0"/>
                <w:bCs w:val="0"/>
                <w:sz w:val="22"/>
                <w:szCs w:val="22"/>
              </w:rPr>
              <w:t>.</w:t>
            </w:r>
          </w:p>
          <w:p w14:paraId="0A0FBE24" w14:textId="7691A9C1" w:rsidR="007D5D1D" w:rsidRPr="0052422D" w:rsidRDefault="00195029" w:rsidP="007D5D1D">
            <w:pPr>
              <w:numPr>
                <w:ilvl w:val="0"/>
                <w:numId w:val="35"/>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Prepoznati značaj vidljivosti</w:t>
            </w:r>
            <w:r w:rsidR="007D5D1D" w:rsidRPr="0052422D">
              <w:rPr>
                <w:b w:val="0"/>
                <w:bCs w:val="0"/>
                <w:sz w:val="22"/>
                <w:szCs w:val="22"/>
              </w:rPr>
              <w:t xml:space="preserve">: </w:t>
            </w:r>
            <w:r w:rsidRPr="0052422D">
              <w:rPr>
                <w:b w:val="0"/>
                <w:bCs w:val="0"/>
                <w:sz w:val="22"/>
                <w:szCs w:val="22"/>
              </w:rPr>
              <w:t>Prepoznati značaj vidljivosti: pristupačni sadržaji i mogućnosti treba da budu jasno predstavljeni potencijalnim posetiocima, turističkim agencijama i široj javnosti, kako bi se koristili i kako bi se unapredili ugled lokaliteta i njegov tržišni domet</w:t>
            </w:r>
            <w:r w:rsidR="007D5D1D" w:rsidRPr="0052422D">
              <w:rPr>
                <w:b w:val="0"/>
                <w:bCs w:val="0"/>
                <w:sz w:val="22"/>
                <w:szCs w:val="22"/>
              </w:rPr>
              <w:t>.</w:t>
            </w:r>
          </w:p>
          <w:p w14:paraId="57035771" w14:textId="77777777" w:rsidR="007D5D1D" w:rsidRPr="0052422D" w:rsidRDefault="007D5D1D" w:rsidP="007D5D1D">
            <w:pPr>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7D5D1D" w:rsidRPr="0052422D" w14:paraId="75EBF2C6" w14:textId="77777777" w:rsidTr="007D5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3A65D70" w14:textId="63199F3E" w:rsidR="007D5D1D" w:rsidRPr="0052422D" w:rsidRDefault="007D5D1D" w:rsidP="00195029">
            <w:pPr>
              <w:jc w:val="left"/>
            </w:pPr>
            <w:r w:rsidRPr="0052422D">
              <w:t>KLJUČNE TEME I SADRŽAJ</w:t>
            </w:r>
          </w:p>
        </w:tc>
        <w:tc>
          <w:tcPr>
            <w:tcW w:w="6322" w:type="dxa"/>
          </w:tcPr>
          <w:p w14:paraId="1D871FF2" w14:textId="22A6FC9C" w:rsidR="007D5D1D" w:rsidRPr="0052422D" w:rsidRDefault="00D30126" w:rsidP="007D5D1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Razlozi za promociju pristupačnosti</w:t>
            </w:r>
            <w:r w:rsidR="007D5D1D" w:rsidRPr="0052422D">
              <w:rPr>
                <w:b/>
                <w:bCs/>
                <w:sz w:val="22"/>
                <w:szCs w:val="22"/>
              </w:rPr>
              <w:t>.</w:t>
            </w:r>
            <w:r w:rsidR="007D5D1D" w:rsidRPr="0052422D">
              <w:rPr>
                <w:sz w:val="22"/>
                <w:szCs w:val="22"/>
              </w:rPr>
              <w:t xml:space="preserve"> </w:t>
            </w:r>
            <w:r w:rsidRPr="0052422D">
              <w:rPr>
                <w:sz w:val="22"/>
                <w:szCs w:val="22"/>
              </w:rPr>
              <w:t>Mnogi lokaliteti koji imaju određeni nivo pristupačnosti i dalje beleže mali broj posetilaca sa invaliditetom, jer ti posetioci jednostavno nisu upoznati sa tim mogućnostima</w:t>
            </w:r>
            <w:r w:rsidR="007D5D1D" w:rsidRPr="0052422D">
              <w:rPr>
                <w:sz w:val="22"/>
                <w:szCs w:val="22"/>
              </w:rPr>
              <w:t>.</w:t>
            </w:r>
          </w:p>
          <w:p w14:paraId="49B7210E" w14:textId="7CC56FE1" w:rsidR="007D5D1D" w:rsidRPr="0052422D" w:rsidRDefault="000E6315" w:rsidP="007D5D1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Brendiranje pristupačnog turizma</w:t>
            </w:r>
            <w:r w:rsidR="007D5D1D" w:rsidRPr="0052422D">
              <w:rPr>
                <w:b/>
                <w:bCs/>
                <w:sz w:val="22"/>
                <w:szCs w:val="22"/>
              </w:rPr>
              <w:t xml:space="preserve">. </w:t>
            </w:r>
            <w:r w:rsidRPr="0052422D">
              <w:rPr>
                <w:sz w:val="22"/>
                <w:szCs w:val="22"/>
              </w:rPr>
              <w:t>Kreiranje brenda ili identiteta kojim se destinacija predstavlja kao „pristupačna” ili „inkluzivna”.</w:t>
            </w:r>
          </w:p>
          <w:p w14:paraId="19A35CDF" w14:textId="1075AC57" w:rsidR="007D5D1D" w:rsidRPr="0052422D" w:rsidRDefault="000E6315" w:rsidP="007D5D1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Izrada informativnih materijala o pristupačnosti. </w:t>
            </w:r>
            <w:r w:rsidRPr="0052422D">
              <w:rPr>
                <w:sz w:val="22"/>
                <w:szCs w:val="22"/>
              </w:rPr>
              <w:t>Jedan od ključnih rezultata promocije pristupačnog turizma često je informativni list ili vodič o pristupačnosti</w:t>
            </w:r>
          </w:p>
          <w:p w14:paraId="0B58D26D" w14:textId="749EF2D6" w:rsidR="007D5D1D" w:rsidRPr="0052422D" w:rsidRDefault="000E6315" w:rsidP="007D5D1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Inkluzivni kanali komunikacije</w:t>
            </w:r>
            <w:r w:rsidR="007D5D1D" w:rsidRPr="0052422D">
              <w:rPr>
                <w:b/>
                <w:bCs/>
                <w:sz w:val="22"/>
                <w:szCs w:val="22"/>
              </w:rPr>
              <w:t>.</w:t>
            </w:r>
            <w:r w:rsidR="007D5D1D" w:rsidRPr="0052422D">
              <w:rPr>
                <w:sz w:val="22"/>
                <w:szCs w:val="22"/>
              </w:rPr>
              <w:t xml:space="preserve"> </w:t>
            </w:r>
            <w:r w:rsidR="005F7570" w:rsidRPr="0052422D">
              <w:rPr>
                <w:sz w:val="22"/>
                <w:szCs w:val="22"/>
              </w:rPr>
              <w:t>Pregled veb-sajtova, društvenih mreža, saradnje sa destinacijskim menadžment organizacijama (DMO) i turističkom industrijom, strategija za dopiranje do ciljnih grupa i slično</w:t>
            </w:r>
            <w:r w:rsidR="007D5D1D" w:rsidRPr="0052422D">
              <w:rPr>
                <w:sz w:val="22"/>
                <w:szCs w:val="22"/>
              </w:rPr>
              <w:t>.</w:t>
            </w:r>
          </w:p>
          <w:p w14:paraId="16DD1C11" w14:textId="54307812" w:rsidR="007D5D1D" w:rsidRPr="0052422D" w:rsidRDefault="005F7570" w:rsidP="007D5D1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lastRenderedPageBreak/>
              <w:t>Korišćenje povratnih informacija i recenzija</w:t>
            </w:r>
            <w:r w:rsidR="007D5D1D" w:rsidRPr="0052422D">
              <w:rPr>
                <w:b/>
                <w:bCs/>
                <w:sz w:val="22"/>
                <w:szCs w:val="22"/>
              </w:rPr>
              <w:t xml:space="preserve">. </w:t>
            </w:r>
            <w:r w:rsidRPr="0052422D">
              <w:rPr>
                <w:sz w:val="22"/>
                <w:szCs w:val="22"/>
              </w:rPr>
              <w:t>Praćenje i aktivno uključivanje u komunikaciju sa posetiocima</w:t>
            </w:r>
          </w:p>
          <w:p w14:paraId="128F350A" w14:textId="5BB995F6" w:rsidR="007D5D1D" w:rsidRPr="0052422D" w:rsidRDefault="005F7570" w:rsidP="007D5D1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Obezbeđivanje pristupačnosti promotivnih materijala</w:t>
            </w:r>
            <w:r w:rsidR="007D5D1D" w:rsidRPr="0052422D">
              <w:rPr>
                <w:b/>
                <w:bCs/>
                <w:sz w:val="22"/>
                <w:szCs w:val="22"/>
              </w:rPr>
              <w:t>.</w:t>
            </w:r>
            <w:r w:rsidR="007D5D1D" w:rsidRPr="0052422D">
              <w:rPr>
                <w:sz w:val="22"/>
                <w:szCs w:val="22"/>
              </w:rPr>
              <w:t xml:space="preserve"> </w:t>
            </w:r>
            <w:r w:rsidRPr="0052422D">
              <w:rPr>
                <w:sz w:val="22"/>
                <w:szCs w:val="22"/>
              </w:rPr>
              <w:t>Obezbeđivanje pristupačnosti promotivnih materijala. Sav sadržaj koji se koristi u promociji mora biti pristupačan svim korisnicima, uključujući osobe sa invaliditetom i druge grupe sa različitim potrebama</w:t>
            </w:r>
            <w:r w:rsidR="007D5D1D" w:rsidRPr="0052422D">
              <w:rPr>
                <w:sz w:val="22"/>
                <w:szCs w:val="22"/>
              </w:rPr>
              <w:t>.</w:t>
            </w:r>
          </w:p>
          <w:p w14:paraId="578A765F" w14:textId="748837F3" w:rsidR="007D5D1D" w:rsidRPr="0052422D" w:rsidRDefault="005F7570" w:rsidP="007D5D1D">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Očekivani rezultati kvalitetnog marketinga</w:t>
            </w:r>
            <w:r w:rsidR="007D5D1D" w:rsidRPr="0052422D">
              <w:rPr>
                <w:sz w:val="22"/>
                <w:szCs w:val="22"/>
              </w:rPr>
              <w:t xml:space="preserve"> - </w:t>
            </w:r>
            <w:r w:rsidRPr="0052422D">
              <w:rPr>
                <w:sz w:val="22"/>
                <w:szCs w:val="22"/>
              </w:rPr>
              <w:t>povećanje broja poseta, veća prepoznatljivost i jačanje motivacije unutar organizacije</w:t>
            </w:r>
            <w:r w:rsidR="007D5D1D" w:rsidRPr="0052422D">
              <w:rPr>
                <w:sz w:val="22"/>
                <w:szCs w:val="22"/>
              </w:rPr>
              <w:t>.</w:t>
            </w:r>
          </w:p>
        </w:tc>
      </w:tr>
      <w:tr w:rsidR="007D5D1D" w:rsidRPr="0052422D" w14:paraId="0262695E" w14:textId="77777777" w:rsidTr="007D5D1D">
        <w:tc>
          <w:tcPr>
            <w:cnfStyle w:val="001000000000" w:firstRow="0" w:lastRow="0" w:firstColumn="1" w:lastColumn="0" w:oddVBand="0" w:evenVBand="0" w:oddHBand="0" w:evenHBand="0" w:firstRowFirstColumn="0" w:firstRowLastColumn="0" w:lastRowFirstColumn="0" w:lastRowLastColumn="0"/>
            <w:tcW w:w="2694" w:type="dxa"/>
          </w:tcPr>
          <w:p w14:paraId="1C5BCCB0" w14:textId="68FF03AF" w:rsidR="007D5D1D" w:rsidRPr="0052422D" w:rsidRDefault="007D5D1D" w:rsidP="007D5D1D">
            <w:r w:rsidRPr="0052422D">
              <w:lastRenderedPageBreak/>
              <w:t>METODE REALIZACIJE</w:t>
            </w:r>
          </w:p>
        </w:tc>
        <w:tc>
          <w:tcPr>
            <w:tcW w:w="6322" w:type="dxa"/>
          </w:tcPr>
          <w:p w14:paraId="1F94E2BB" w14:textId="642752DB" w:rsidR="007D5D1D" w:rsidRPr="0052422D" w:rsidRDefault="005F7570" w:rsidP="007D5D1D">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Onlajn trening sesija</w:t>
            </w:r>
            <w:r w:rsidR="007D5D1D" w:rsidRPr="0052422D">
              <w:rPr>
                <w:b/>
                <w:bCs/>
                <w:sz w:val="22"/>
                <w:szCs w:val="22"/>
              </w:rPr>
              <w:t>.</w:t>
            </w:r>
          </w:p>
          <w:p w14:paraId="3E867C93" w14:textId="2A0B345B" w:rsidR="007D5D1D" w:rsidRPr="0052422D" w:rsidRDefault="005F7570" w:rsidP="007D5D1D">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Prezentacija</w:t>
            </w:r>
            <w:r w:rsidR="007D5D1D" w:rsidRPr="0052422D">
              <w:rPr>
                <w:b/>
                <w:bCs/>
                <w:sz w:val="22"/>
                <w:szCs w:val="22"/>
              </w:rPr>
              <w:t xml:space="preserve">. </w:t>
            </w:r>
            <w:r w:rsidRPr="0052422D">
              <w:rPr>
                <w:sz w:val="22"/>
                <w:szCs w:val="22"/>
              </w:rPr>
              <w:t>Struktuirana prezentacija obuke vodi učesnike kroz prakse marketinga i promocije pristupačnosti</w:t>
            </w:r>
            <w:r w:rsidR="007D5D1D" w:rsidRPr="0052422D">
              <w:rPr>
                <w:sz w:val="22"/>
                <w:szCs w:val="22"/>
              </w:rPr>
              <w:t>.</w:t>
            </w:r>
          </w:p>
          <w:p w14:paraId="6F61586C" w14:textId="73F92D12" w:rsidR="007D5D1D" w:rsidRPr="0052422D" w:rsidRDefault="005F7570" w:rsidP="007D5D1D">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Studija slučaja</w:t>
            </w:r>
            <w:r w:rsidR="007D5D1D" w:rsidRPr="0052422D">
              <w:rPr>
                <w:b/>
                <w:bCs/>
                <w:sz w:val="22"/>
                <w:szCs w:val="22"/>
              </w:rPr>
              <w:t xml:space="preserve">. </w:t>
            </w:r>
            <w:r w:rsidRPr="0052422D">
              <w:rPr>
                <w:sz w:val="22"/>
                <w:szCs w:val="22"/>
              </w:rPr>
              <w:t>Primer destinacije koja uspešno promoviše svoju pristupačnost</w:t>
            </w:r>
            <w:r w:rsidR="007D5D1D" w:rsidRPr="0052422D">
              <w:rPr>
                <w:sz w:val="22"/>
                <w:szCs w:val="22"/>
              </w:rPr>
              <w:t>.</w:t>
            </w:r>
          </w:p>
          <w:p w14:paraId="0099730E" w14:textId="3E0E5C23" w:rsidR="007D5D1D" w:rsidRPr="0052422D" w:rsidRDefault="005F7570" w:rsidP="007D5D1D">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Pregled postojećih materijala (grupna diskusija</w:t>
            </w:r>
            <w:r w:rsidR="007D5D1D" w:rsidRPr="0052422D">
              <w:rPr>
                <w:b/>
                <w:bCs/>
                <w:sz w:val="22"/>
                <w:szCs w:val="22"/>
              </w:rPr>
              <w:t xml:space="preserve">). </w:t>
            </w:r>
            <w:r w:rsidRPr="0052422D">
              <w:rPr>
                <w:sz w:val="22"/>
                <w:szCs w:val="22"/>
              </w:rPr>
              <w:t>Predstaviti nekoliko primera lokacija koje prikazuju informacije o pristupačnosti, a zatim razgovarati o mogućim unapređenjima</w:t>
            </w:r>
            <w:r w:rsidR="007D5D1D" w:rsidRPr="0052422D">
              <w:rPr>
                <w:sz w:val="22"/>
                <w:szCs w:val="22"/>
              </w:rPr>
              <w:t>.</w:t>
            </w:r>
          </w:p>
          <w:p w14:paraId="05E5FFD4" w14:textId="61B38D71" w:rsidR="007D5D1D" w:rsidRPr="0052422D" w:rsidRDefault="005F7570" w:rsidP="007D5D1D">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Kontrolna lista</w:t>
            </w:r>
            <w:r w:rsidR="007D5D1D" w:rsidRPr="0052422D">
              <w:rPr>
                <w:b/>
                <w:bCs/>
                <w:sz w:val="22"/>
                <w:szCs w:val="22"/>
              </w:rPr>
              <w:t xml:space="preserve">. </w:t>
            </w:r>
            <w:r w:rsidR="008327EC" w:rsidRPr="0052422D">
              <w:rPr>
                <w:sz w:val="22"/>
                <w:szCs w:val="22"/>
              </w:rPr>
              <w:t>Obezbediti listu sa pregledom ključnih koraka koje je potrebno preduzeti u marketingu i promociji pristupačnosti</w:t>
            </w:r>
            <w:r w:rsidR="007D5D1D" w:rsidRPr="0052422D">
              <w:rPr>
                <w:sz w:val="22"/>
                <w:szCs w:val="22"/>
              </w:rPr>
              <w:t>.</w:t>
            </w:r>
          </w:p>
          <w:p w14:paraId="409A8162" w14:textId="48248F3F" w:rsidR="007D5D1D" w:rsidRPr="0052422D" w:rsidRDefault="007D5D1D" w:rsidP="007D5D1D">
            <w:pPr>
              <w:ind w:left="360"/>
              <w:cnfStyle w:val="000000000000" w:firstRow="0" w:lastRow="0" w:firstColumn="0" w:lastColumn="0" w:oddVBand="0" w:evenVBand="0" w:oddHBand="0" w:evenHBand="0" w:firstRowFirstColumn="0" w:firstRowLastColumn="0" w:lastRowFirstColumn="0" w:lastRowLastColumn="0"/>
              <w:rPr>
                <w:b/>
                <w:bCs/>
                <w:sz w:val="22"/>
                <w:szCs w:val="22"/>
              </w:rPr>
            </w:pPr>
          </w:p>
        </w:tc>
      </w:tr>
      <w:tr w:rsidR="007D5D1D" w:rsidRPr="0052422D" w14:paraId="7DE4D2B7" w14:textId="77777777" w:rsidTr="007D5D1D">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94" w:type="dxa"/>
          </w:tcPr>
          <w:p w14:paraId="03F949CC" w14:textId="1A3D3B93" w:rsidR="007D5D1D" w:rsidRPr="0052422D" w:rsidRDefault="007D5D1D" w:rsidP="007D5D1D">
            <w:r w:rsidRPr="0052422D">
              <w:t>TRAJANJE</w:t>
            </w:r>
          </w:p>
        </w:tc>
        <w:tc>
          <w:tcPr>
            <w:tcW w:w="6322" w:type="dxa"/>
          </w:tcPr>
          <w:p w14:paraId="4AC18A56" w14:textId="721AFAC7" w:rsidR="007D5D1D" w:rsidRPr="0052422D" w:rsidRDefault="007D5D1D" w:rsidP="007D5D1D">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 xml:space="preserve">3 </w:t>
            </w:r>
            <w:r w:rsidR="008327EC" w:rsidRPr="0052422D">
              <w:rPr>
                <w:sz w:val="22"/>
                <w:szCs w:val="22"/>
              </w:rPr>
              <w:t>sata</w:t>
            </w:r>
            <w:r w:rsidRPr="0052422D">
              <w:rPr>
                <w:sz w:val="22"/>
                <w:szCs w:val="22"/>
              </w:rPr>
              <w:t>.</w:t>
            </w:r>
          </w:p>
        </w:tc>
      </w:tr>
      <w:tr w:rsidR="007D5D1D" w:rsidRPr="0052422D" w14:paraId="54102D6C" w14:textId="77777777" w:rsidTr="007D5D1D">
        <w:trPr>
          <w:trHeight w:val="3112"/>
        </w:trPr>
        <w:tc>
          <w:tcPr>
            <w:cnfStyle w:val="001000000000" w:firstRow="0" w:lastRow="0" w:firstColumn="1" w:lastColumn="0" w:oddVBand="0" w:evenVBand="0" w:oddHBand="0" w:evenHBand="0" w:firstRowFirstColumn="0" w:firstRowLastColumn="0" w:lastRowFirstColumn="0" w:lastRowLastColumn="0"/>
            <w:tcW w:w="2694" w:type="dxa"/>
          </w:tcPr>
          <w:p w14:paraId="3A233891" w14:textId="77777777" w:rsidR="007D5D1D" w:rsidRPr="0052422D" w:rsidRDefault="007D5D1D" w:rsidP="007D5D1D">
            <w:r w:rsidRPr="0052422D">
              <w:t>OČEKIVANI REZULTATI</w:t>
            </w:r>
          </w:p>
          <w:p w14:paraId="08D965A9" w14:textId="77777777" w:rsidR="007D5D1D" w:rsidRPr="0052422D" w:rsidRDefault="007D5D1D" w:rsidP="007D5D1D"/>
        </w:tc>
        <w:tc>
          <w:tcPr>
            <w:tcW w:w="6322" w:type="dxa"/>
          </w:tcPr>
          <w:p w14:paraId="39C30AC0" w14:textId="4821EC58" w:rsidR="007D5D1D" w:rsidRPr="0052422D" w:rsidRDefault="008327EC" w:rsidP="007D5D1D">
            <w:p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Do kraja Modula 6, učesnici će</w:t>
            </w:r>
            <w:r w:rsidR="007D5D1D" w:rsidRPr="0052422D">
              <w:rPr>
                <w:sz w:val="22"/>
                <w:szCs w:val="22"/>
              </w:rPr>
              <w:t>:</w:t>
            </w:r>
          </w:p>
          <w:p w14:paraId="688AAD5B" w14:textId="4F1078A7" w:rsidR="007D5D1D" w:rsidRPr="0052422D" w:rsidRDefault="008327EC" w:rsidP="007D5D1D">
            <w:pPr>
              <w:numPr>
                <w:ilvl w:val="0"/>
                <w:numId w:val="38"/>
              </w:numPr>
              <w:cnfStyle w:val="000000000000" w:firstRow="0"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Moći da </w:t>
            </w:r>
            <w:r w:rsidRPr="0052422D">
              <w:rPr>
                <w:b/>
                <w:bCs/>
                <w:sz w:val="22"/>
                <w:szCs w:val="22"/>
              </w:rPr>
              <w:t>prepoznaju značaj inkluzivnog marketinga</w:t>
            </w:r>
            <w:r w:rsidRPr="0052422D">
              <w:rPr>
                <w:sz w:val="22"/>
                <w:szCs w:val="22"/>
              </w:rPr>
              <w:t xml:space="preserve"> i opišu ključne principe promocije pristupačnih turističkih ponuda</w:t>
            </w:r>
          </w:p>
          <w:p w14:paraId="43BFC58F" w14:textId="212B6315" w:rsidR="007D5D1D" w:rsidRPr="0052422D" w:rsidRDefault="008327EC" w:rsidP="007D5D1D">
            <w:pPr>
              <w:numPr>
                <w:ilvl w:val="0"/>
                <w:numId w:val="38"/>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Učestvovati u grupnoj diskusiji</w:t>
            </w:r>
            <w:r w:rsidR="007D5D1D" w:rsidRPr="0052422D">
              <w:rPr>
                <w:sz w:val="22"/>
                <w:szCs w:val="22"/>
              </w:rPr>
              <w:t xml:space="preserve"> </w:t>
            </w:r>
            <w:r w:rsidRPr="0052422D">
              <w:rPr>
                <w:sz w:val="22"/>
                <w:szCs w:val="22"/>
              </w:rPr>
              <w:t>o načinima jasnog i autentičnog predstavljanja pristupačnosti kroz digitalne i štampane kanale komunikacije</w:t>
            </w:r>
            <w:r w:rsidR="007D5D1D" w:rsidRPr="0052422D">
              <w:rPr>
                <w:sz w:val="22"/>
                <w:szCs w:val="22"/>
              </w:rPr>
              <w:t>.</w:t>
            </w:r>
          </w:p>
          <w:p w14:paraId="6446539D" w14:textId="5C6BF5B5" w:rsidR="007D5D1D" w:rsidRPr="0052422D" w:rsidRDefault="008327EC" w:rsidP="007D5D1D">
            <w:pPr>
              <w:numPr>
                <w:ilvl w:val="0"/>
                <w:numId w:val="38"/>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Steći samopouzdanje za savetovanje marketinških timova</w:t>
            </w:r>
            <w:r w:rsidR="007D5D1D" w:rsidRPr="0052422D">
              <w:rPr>
                <w:b/>
                <w:bCs/>
                <w:sz w:val="22"/>
                <w:szCs w:val="22"/>
              </w:rPr>
              <w:t>.</w:t>
            </w:r>
            <w:r w:rsidR="007D5D1D" w:rsidRPr="0052422D">
              <w:rPr>
                <w:sz w:val="22"/>
                <w:szCs w:val="22"/>
              </w:rPr>
              <w:t xml:space="preserve"> </w:t>
            </w:r>
            <w:r w:rsidRPr="0052422D">
              <w:rPr>
                <w:sz w:val="22"/>
                <w:szCs w:val="22"/>
              </w:rPr>
              <w:t>Očekivani rezultat je da učesnici mogu da se vrate u svoje organizacije i sarađuju sa osobama zaduženim za marketing na primeni ovih promen</w:t>
            </w:r>
            <w:r w:rsidR="007D5D1D" w:rsidRPr="0052422D">
              <w:rPr>
                <w:sz w:val="22"/>
                <w:szCs w:val="22"/>
              </w:rPr>
              <w:t>.</w:t>
            </w:r>
          </w:p>
          <w:p w14:paraId="6D82F57A" w14:textId="77777777" w:rsidR="007D5D1D" w:rsidRPr="0052422D" w:rsidRDefault="007D5D1D" w:rsidP="007D5D1D">
            <w:pPr>
              <w:cnfStyle w:val="000000000000" w:firstRow="0" w:lastRow="0" w:firstColumn="0" w:lastColumn="0" w:oddVBand="0" w:evenVBand="0" w:oddHBand="0" w:evenHBand="0" w:firstRowFirstColumn="0" w:firstRowLastColumn="0" w:lastRowFirstColumn="0" w:lastRowLastColumn="0"/>
              <w:rPr>
                <w:sz w:val="22"/>
                <w:szCs w:val="22"/>
              </w:rPr>
            </w:pPr>
          </w:p>
        </w:tc>
      </w:tr>
      <w:tr w:rsidR="007D5D1D" w:rsidRPr="0052422D" w14:paraId="4097DF2E" w14:textId="77777777" w:rsidTr="00B74A6F">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2694" w:type="dxa"/>
          </w:tcPr>
          <w:p w14:paraId="6AE5BEF4" w14:textId="743DD50F" w:rsidR="007D5D1D" w:rsidRPr="0052422D" w:rsidRDefault="007D5D1D" w:rsidP="007D5D1D">
            <w:r w:rsidRPr="0052422D">
              <w:t>NAPOMENE ZA TRENERE</w:t>
            </w:r>
          </w:p>
        </w:tc>
        <w:tc>
          <w:tcPr>
            <w:tcW w:w="6322" w:type="dxa"/>
          </w:tcPr>
          <w:p w14:paraId="704CEB92" w14:textId="2A4D5A7E" w:rsidR="007D5D1D" w:rsidRPr="0052422D" w:rsidRDefault="008327EC" w:rsidP="007D5D1D">
            <w:pPr>
              <w:numPr>
                <w:ilvl w:val="0"/>
                <w:numId w:val="39"/>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Prilagoditi kontekstu</w:t>
            </w:r>
            <w:r w:rsidR="007D5D1D" w:rsidRPr="0052422D">
              <w:rPr>
                <w:b/>
                <w:bCs/>
                <w:sz w:val="22"/>
                <w:szCs w:val="22"/>
              </w:rPr>
              <w:t>.</w:t>
            </w:r>
            <w:r w:rsidR="007D5D1D" w:rsidRPr="0052422D">
              <w:rPr>
                <w:sz w:val="22"/>
                <w:szCs w:val="22"/>
              </w:rPr>
              <w:t xml:space="preserve"> </w:t>
            </w:r>
            <w:r w:rsidRPr="0052422D">
              <w:rPr>
                <w:sz w:val="22"/>
                <w:szCs w:val="22"/>
              </w:rPr>
              <w:t>Marketinški pristupi mogu se razlikovati, pa treneri treba da prilagode strategiju lokalnom turističkom okruženju</w:t>
            </w:r>
            <w:r w:rsidR="007D5D1D" w:rsidRPr="0052422D">
              <w:rPr>
                <w:sz w:val="22"/>
                <w:szCs w:val="22"/>
              </w:rPr>
              <w:t>.</w:t>
            </w:r>
          </w:p>
          <w:p w14:paraId="51F632FA" w14:textId="21CB1327" w:rsidR="007D5D1D" w:rsidRPr="0052422D" w:rsidRDefault="008327EC" w:rsidP="007D5D1D">
            <w:pPr>
              <w:numPr>
                <w:ilvl w:val="0"/>
                <w:numId w:val="39"/>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Biti autentičan</w:t>
            </w:r>
            <w:r w:rsidR="007D5D1D" w:rsidRPr="0052422D">
              <w:rPr>
                <w:b/>
                <w:bCs/>
                <w:sz w:val="22"/>
                <w:szCs w:val="22"/>
              </w:rPr>
              <w:t>.</w:t>
            </w:r>
            <w:r w:rsidR="007D5D1D" w:rsidRPr="0052422D">
              <w:rPr>
                <w:sz w:val="22"/>
                <w:szCs w:val="22"/>
              </w:rPr>
              <w:t xml:space="preserve"> </w:t>
            </w:r>
            <w:r w:rsidRPr="0052422D">
              <w:rPr>
                <w:sz w:val="22"/>
                <w:szCs w:val="22"/>
              </w:rPr>
              <w:t>Treneri treba da upozore da se u marketingu ne obećava više nego što zaista može da se pruži. Važno je tačno predstaviti šta je pristupačno kako bi se izbeglo razočaranje posetilaca</w:t>
            </w:r>
            <w:r w:rsidR="007D5D1D" w:rsidRPr="0052422D">
              <w:rPr>
                <w:sz w:val="22"/>
                <w:szCs w:val="22"/>
              </w:rPr>
              <w:t>.</w:t>
            </w:r>
          </w:p>
          <w:p w14:paraId="63334CA5" w14:textId="54E6ED5D" w:rsidR="007D5D1D" w:rsidRPr="0052422D" w:rsidRDefault="008327EC" w:rsidP="007D5D1D">
            <w:pPr>
              <w:numPr>
                <w:ilvl w:val="0"/>
                <w:numId w:val="39"/>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Iskoristiti mrežu polaznika</w:t>
            </w:r>
            <w:r w:rsidR="007D5D1D" w:rsidRPr="0052422D">
              <w:rPr>
                <w:b/>
                <w:bCs/>
                <w:sz w:val="22"/>
                <w:szCs w:val="22"/>
              </w:rPr>
              <w:t>.</w:t>
            </w:r>
            <w:r w:rsidR="007D5D1D" w:rsidRPr="0052422D">
              <w:rPr>
                <w:sz w:val="22"/>
                <w:szCs w:val="22"/>
              </w:rPr>
              <w:t xml:space="preserve"> </w:t>
            </w:r>
            <w:r w:rsidRPr="0052422D">
              <w:rPr>
                <w:sz w:val="22"/>
                <w:szCs w:val="22"/>
              </w:rPr>
              <w:t>Grupa trenera iz različitih zemalja može i nakon obuke međusobno pomagati kroz razmenu informacija o pristupačnim ponudama i primerima dobre prakse</w:t>
            </w:r>
            <w:r w:rsidR="007D5D1D" w:rsidRPr="0052422D">
              <w:rPr>
                <w:sz w:val="22"/>
                <w:szCs w:val="22"/>
              </w:rPr>
              <w:t>.</w:t>
            </w:r>
          </w:p>
          <w:p w14:paraId="42104CDA" w14:textId="3246CDFB" w:rsidR="007D5D1D" w:rsidRPr="0052422D" w:rsidRDefault="00B74A6F" w:rsidP="007D5D1D">
            <w:pPr>
              <w:numPr>
                <w:ilvl w:val="0"/>
                <w:numId w:val="39"/>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Integracija u standardni marketing</w:t>
            </w:r>
            <w:r w:rsidR="007D5D1D" w:rsidRPr="0052422D">
              <w:rPr>
                <w:b/>
                <w:bCs/>
                <w:sz w:val="22"/>
                <w:szCs w:val="22"/>
              </w:rPr>
              <w:t>.</w:t>
            </w:r>
            <w:r w:rsidR="007D5D1D" w:rsidRPr="0052422D">
              <w:rPr>
                <w:sz w:val="22"/>
                <w:szCs w:val="22"/>
              </w:rPr>
              <w:t xml:space="preserve"> </w:t>
            </w:r>
            <w:r w:rsidRPr="0052422D">
              <w:rPr>
                <w:sz w:val="22"/>
                <w:szCs w:val="22"/>
              </w:rPr>
              <w:t>Krajnji cilj je da pristupačnost bude uključena u sve marketinške aktivnosti, a ne da se posmatra kao posebna niša</w:t>
            </w:r>
            <w:r w:rsidR="007D5D1D" w:rsidRPr="0052422D">
              <w:rPr>
                <w:sz w:val="22"/>
                <w:szCs w:val="22"/>
              </w:rPr>
              <w:t>.</w:t>
            </w:r>
          </w:p>
          <w:p w14:paraId="06612B27" w14:textId="572C990F" w:rsidR="007D5D1D" w:rsidRPr="0052422D" w:rsidRDefault="00B74A6F" w:rsidP="007D5D1D">
            <w:pPr>
              <w:numPr>
                <w:ilvl w:val="0"/>
                <w:numId w:val="39"/>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lastRenderedPageBreak/>
              <w:t>Istaći uspešne primere iz regiona</w:t>
            </w:r>
            <w:r w:rsidR="007D5D1D" w:rsidRPr="0052422D">
              <w:rPr>
                <w:b/>
                <w:bCs/>
                <w:sz w:val="22"/>
                <w:szCs w:val="22"/>
              </w:rPr>
              <w:t>.</w:t>
            </w:r>
            <w:r w:rsidR="007D5D1D" w:rsidRPr="0052422D">
              <w:rPr>
                <w:sz w:val="22"/>
                <w:szCs w:val="22"/>
              </w:rPr>
              <w:t xml:space="preserve"> </w:t>
            </w:r>
            <w:r w:rsidRPr="0052422D">
              <w:rPr>
                <w:sz w:val="22"/>
                <w:szCs w:val="22"/>
              </w:rPr>
              <w:t>Ukoliko neka organizacija učesnika ima dobru marketinšku praksu, potrebno je podstaći njeno predstavljanje ostalim učesnicima</w:t>
            </w:r>
            <w:r w:rsidR="007D5D1D" w:rsidRPr="0052422D">
              <w:rPr>
                <w:sz w:val="22"/>
                <w:szCs w:val="22"/>
              </w:rPr>
              <w:t>.</w:t>
            </w:r>
          </w:p>
          <w:p w14:paraId="4CBB1816" w14:textId="77777777" w:rsidR="007D5D1D" w:rsidRPr="0052422D" w:rsidRDefault="007D5D1D" w:rsidP="007D5D1D">
            <w:pPr>
              <w:cnfStyle w:val="000000100000" w:firstRow="0" w:lastRow="0" w:firstColumn="0" w:lastColumn="0" w:oddVBand="0" w:evenVBand="0" w:oddHBand="1" w:evenHBand="0" w:firstRowFirstColumn="0" w:firstRowLastColumn="0" w:lastRowFirstColumn="0" w:lastRowLastColumn="0"/>
              <w:rPr>
                <w:sz w:val="22"/>
                <w:szCs w:val="22"/>
              </w:rPr>
            </w:pPr>
          </w:p>
        </w:tc>
      </w:tr>
    </w:tbl>
    <w:p w14:paraId="3B9A9FA3" w14:textId="0084EB91" w:rsidR="0010566B" w:rsidRPr="0052422D" w:rsidRDefault="0010566B">
      <w:pPr>
        <w:jc w:val="left"/>
      </w:pPr>
      <w:r w:rsidRPr="0052422D">
        <w:lastRenderedPageBreak/>
        <w:br w:type="page"/>
      </w:r>
    </w:p>
    <w:p w14:paraId="72035FFE" w14:textId="78551C24" w:rsidR="0010566B" w:rsidRPr="0052422D" w:rsidRDefault="0010566B" w:rsidP="0010566B">
      <w:pPr>
        <w:pStyle w:val="Heading1"/>
        <w:rPr>
          <w:lang w:val="sr-Latn-RS"/>
        </w:rPr>
      </w:pPr>
      <w:bookmarkStart w:id="15" w:name="_Toc229648511"/>
      <w:r w:rsidRPr="0052422D">
        <w:rPr>
          <w:lang w:val="sr-Latn-RS"/>
        </w:rPr>
        <w:lastRenderedPageBreak/>
        <w:t xml:space="preserve">MODUL 7: </w:t>
      </w:r>
      <w:r w:rsidR="00B74A6F" w:rsidRPr="0052422D">
        <w:rPr>
          <w:lang w:val="sr-Latn-RS"/>
        </w:rPr>
        <w:t>Dizajniranje lokalnih pilot obuka</w:t>
      </w:r>
      <w:bookmarkEnd w:id="15"/>
    </w:p>
    <w:p w14:paraId="06869097" w14:textId="77777777" w:rsidR="0010566B" w:rsidRPr="0052422D" w:rsidRDefault="0010566B" w:rsidP="0010566B"/>
    <w:tbl>
      <w:tblPr>
        <w:tblStyle w:val="ListTable2-Accent1"/>
        <w:tblW w:w="9016" w:type="dxa"/>
        <w:tblLook w:val="04A0" w:firstRow="1" w:lastRow="0" w:firstColumn="1" w:lastColumn="0" w:noHBand="0" w:noVBand="1"/>
      </w:tblPr>
      <w:tblGrid>
        <w:gridCol w:w="2694"/>
        <w:gridCol w:w="6322"/>
      </w:tblGrid>
      <w:tr w:rsidR="00B74A6F" w:rsidRPr="0052422D" w14:paraId="49210325" w14:textId="77777777" w:rsidTr="00B74A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047AB6C" w14:textId="7DF01FBE" w:rsidR="00B74A6F" w:rsidRPr="0052422D" w:rsidRDefault="00B74A6F" w:rsidP="00B74A6F">
            <w:r w:rsidRPr="0052422D">
              <w:t>CILJEVI UČENJA</w:t>
            </w:r>
          </w:p>
        </w:tc>
        <w:tc>
          <w:tcPr>
            <w:tcW w:w="6322" w:type="dxa"/>
          </w:tcPr>
          <w:p w14:paraId="31FD05A4" w14:textId="437B5813" w:rsidR="00B74A6F" w:rsidRPr="0052422D" w:rsidRDefault="00B74A6F" w:rsidP="00B74A6F">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Tokom radionice u okviru Modula 7, učesnici će:</w:t>
            </w:r>
          </w:p>
          <w:p w14:paraId="550CF9A2" w14:textId="55AD3CDC" w:rsidR="00B74A6F" w:rsidRPr="0052422D" w:rsidRDefault="00B74A6F" w:rsidP="00B74A6F">
            <w:pPr>
              <w:numPr>
                <w:ilvl w:val="0"/>
                <w:numId w:val="41"/>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Naučiti kako da osmisle obuku ili radionicu na teme pristupačnosti</w:t>
            </w:r>
            <w:r w:rsidRPr="0052422D">
              <w:rPr>
                <w:b w:val="0"/>
                <w:bCs w:val="0"/>
                <w:sz w:val="22"/>
                <w:szCs w:val="22"/>
              </w:rPr>
              <w:t>, uključujući definisanje jasnih ciljeva učenja, logično strukturiranje sadržaja i uključivanje interaktivnih aktivnosti radi aktivnog uključivanja učesnika.</w:t>
            </w:r>
          </w:p>
          <w:p w14:paraId="17062243" w14:textId="2F23394D" w:rsidR="00B74A6F" w:rsidRPr="0052422D" w:rsidRDefault="00B74A6F" w:rsidP="00B74A6F">
            <w:pPr>
              <w:numPr>
                <w:ilvl w:val="0"/>
                <w:numId w:val="41"/>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 xml:space="preserve">Zajednički </w:t>
            </w:r>
            <w:r w:rsidRPr="0052422D">
              <w:rPr>
                <w:sz w:val="22"/>
                <w:szCs w:val="22"/>
              </w:rPr>
              <w:t>definisati strukturu, sadržaj i metode</w:t>
            </w:r>
            <w:r w:rsidRPr="0052422D">
              <w:rPr>
                <w:b w:val="0"/>
                <w:bCs w:val="0"/>
                <w:sz w:val="22"/>
                <w:szCs w:val="22"/>
              </w:rPr>
              <w:t xml:space="preserve"> realizacije lokalnih pilot obuka.</w:t>
            </w:r>
          </w:p>
          <w:p w14:paraId="4A22AD36" w14:textId="3B24097E" w:rsidR="00B74A6F" w:rsidRPr="0052422D" w:rsidRDefault="00B74A6F" w:rsidP="00B74A6F">
            <w:pPr>
              <w:numPr>
                <w:ilvl w:val="0"/>
                <w:numId w:val="41"/>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Usaglasiti ključne ishode učenja i prioritetne teme</w:t>
            </w:r>
            <w:r w:rsidRPr="0052422D">
              <w:rPr>
                <w:b w:val="0"/>
                <w:bCs w:val="0"/>
                <w:sz w:val="22"/>
                <w:szCs w:val="22"/>
              </w:rPr>
              <w:t xml:space="preserve"> koje treba obraditi u pilot radionicama.</w:t>
            </w:r>
          </w:p>
          <w:p w14:paraId="702D93C4" w14:textId="46B340B9" w:rsidR="00B74A6F" w:rsidRPr="0052422D" w:rsidRDefault="00B74A6F" w:rsidP="00B74A6F">
            <w:pPr>
              <w:numPr>
                <w:ilvl w:val="0"/>
                <w:numId w:val="41"/>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Identifikovati ciljne grupe, okruženja i formate </w:t>
            </w:r>
            <w:r w:rsidRPr="0052422D">
              <w:rPr>
                <w:b w:val="0"/>
                <w:bCs w:val="0"/>
                <w:sz w:val="22"/>
                <w:szCs w:val="22"/>
              </w:rPr>
              <w:t>koji odgovaraju nacionalnom, regionalnom i lokalnom kontekstu učesnika.</w:t>
            </w:r>
          </w:p>
          <w:p w14:paraId="29F2F537" w14:textId="1BE4FEAB" w:rsidR="00B74A6F" w:rsidRPr="0052422D" w:rsidRDefault="00B74A6F" w:rsidP="00B74A6F">
            <w:pPr>
              <w:numPr>
                <w:ilvl w:val="0"/>
                <w:numId w:val="41"/>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Doprineti idejama</w:t>
            </w:r>
            <w:r w:rsidRPr="0052422D">
              <w:rPr>
                <w:b w:val="0"/>
                <w:bCs w:val="0"/>
                <w:sz w:val="22"/>
                <w:szCs w:val="22"/>
              </w:rPr>
              <w:t xml:space="preserve"> a zajedničko osmišljavanje i realizaciju predstojećih obuka.</w:t>
            </w:r>
          </w:p>
          <w:p w14:paraId="20BBCF9F" w14:textId="5E1610E2" w:rsidR="00B74A6F" w:rsidRPr="0052422D" w:rsidRDefault="00B74A6F" w:rsidP="00B74A6F">
            <w:pPr>
              <w:numPr>
                <w:ilvl w:val="0"/>
                <w:numId w:val="41"/>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 xml:space="preserve">Razmotriti </w:t>
            </w:r>
            <w:r w:rsidRPr="0052422D">
              <w:rPr>
                <w:sz w:val="22"/>
                <w:szCs w:val="22"/>
              </w:rPr>
              <w:t>načine prilagođavanja ToT materijala</w:t>
            </w:r>
            <w:r w:rsidRPr="0052422D">
              <w:rPr>
                <w:b w:val="0"/>
                <w:bCs w:val="0"/>
                <w:sz w:val="22"/>
                <w:szCs w:val="22"/>
              </w:rPr>
              <w:t xml:space="preserve"> okalnoj publici i postojećim ograničenjima.</w:t>
            </w:r>
          </w:p>
          <w:p w14:paraId="1DEDDC16" w14:textId="6DD19D08" w:rsidR="00B74A6F" w:rsidRPr="0052422D" w:rsidRDefault="00B74A6F" w:rsidP="00B74A6F">
            <w:pPr>
              <w:ind w:left="360"/>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B74A6F" w:rsidRPr="0052422D" w14:paraId="41E29505" w14:textId="77777777" w:rsidTr="00B74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33B05DD" w14:textId="7FFEB4BB" w:rsidR="00B74A6F" w:rsidRPr="0052422D" w:rsidRDefault="00B74A6F" w:rsidP="00B74A6F">
            <w:pPr>
              <w:jc w:val="left"/>
            </w:pPr>
            <w:r w:rsidRPr="0052422D">
              <w:t>KLJUČNE TEME I SADRŽAJ</w:t>
            </w:r>
          </w:p>
        </w:tc>
        <w:tc>
          <w:tcPr>
            <w:tcW w:w="6322" w:type="dxa"/>
          </w:tcPr>
          <w:p w14:paraId="2CE7B754" w14:textId="5D02836D" w:rsidR="00B74A6F" w:rsidRPr="0052422D" w:rsidRDefault="00B74A6F" w:rsidP="00B74A6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Postavljanje okvira pilot faze.</w:t>
            </w:r>
            <w:r w:rsidRPr="0052422D">
              <w:rPr>
                <w:sz w:val="22"/>
                <w:szCs w:val="22"/>
              </w:rPr>
              <w:t xml:space="preserve"> Uvod u očekivanja i ciljeve projekta u vezi sa pilot obukama, uključujući vremenski plan i očekivane rezultate.</w:t>
            </w:r>
          </w:p>
          <w:p w14:paraId="1EA44083" w14:textId="3134BAC2" w:rsidR="00B74A6F" w:rsidRPr="0052422D" w:rsidRDefault="00B74A6F" w:rsidP="00B74A6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Pregled ToT sadržaja radi prilagođavanja.</w:t>
            </w:r>
            <w:r w:rsidRPr="0052422D">
              <w:rPr>
                <w:sz w:val="22"/>
                <w:szCs w:val="22"/>
              </w:rPr>
              <w:t xml:space="preserve"> Vođeni pregled elemenata TACT ToT kurikuluma koji se mogu ponovo koristiti, prilagoditi ili pojednostaviti za različite ciljne grupe.</w:t>
            </w:r>
          </w:p>
          <w:p w14:paraId="2D997220" w14:textId="19FB4928" w:rsidR="00B74A6F" w:rsidRPr="0052422D" w:rsidRDefault="00B74A6F" w:rsidP="00B74A6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Razumevanje lokalnih potreba i konteksta. </w:t>
            </w:r>
            <w:r w:rsidRPr="0052422D">
              <w:rPr>
                <w:sz w:val="22"/>
                <w:szCs w:val="22"/>
              </w:rPr>
              <w:t>Identifikovanje lokalnih potreba, institucionalnog okruženja i prioritetnih tema za obuku.</w:t>
            </w:r>
          </w:p>
          <w:p w14:paraId="3C049CB3" w14:textId="758850FE" w:rsidR="00B74A6F" w:rsidRPr="0052422D" w:rsidRDefault="00B74A6F" w:rsidP="00B74A6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Razmatranje modela i formata realizacije. </w:t>
            </w:r>
            <w:r w:rsidRPr="0052422D">
              <w:rPr>
                <w:sz w:val="22"/>
                <w:szCs w:val="22"/>
              </w:rPr>
              <w:t>Diskusija o mogućnostima organizovanja obuka uživo, kombinovanih obuka ili obuka integrisanih u rad organizacija, u skladu sa lokalnim kapacitetima i mogućnostima dosega ciljnih grupa.</w:t>
            </w:r>
          </w:p>
          <w:p w14:paraId="18858E29" w14:textId="0AF9C021" w:rsidR="00B74A6F" w:rsidRPr="0052422D" w:rsidRDefault="00B74A6F" w:rsidP="00B74A6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Zajedničko planiranje obuka. </w:t>
            </w:r>
            <w:r w:rsidRPr="0052422D">
              <w:rPr>
                <w:sz w:val="22"/>
                <w:szCs w:val="22"/>
              </w:rPr>
              <w:t>Grupni rad na osmišljavanju nacrta strukture pilot obuka, uključujući redosled modula, metode rada i očekivane ishode.</w:t>
            </w:r>
          </w:p>
          <w:p w14:paraId="33F7BB8B" w14:textId="78A3E6E0" w:rsidR="00B74A6F" w:rsidRPr="0052422D" w:rsidRDefault="00B74A6F" w:rsidP="00B74A6F">
            <w:pPr>
              <w:ind w:left="360"/>
              <w:cnfStyle w:val="000000100000" w:firstRow="0" w:lastRow="0" w:firstColumn="0" w:lastColumn="0" w:oddVBand="0" w:evenVBand="0" w:oddHBand="1" w:evenHBand="0" w:firstRowFirstColumn="0" w:firstRowLastColumn="0" w:lastRowFirstColumn="0" w:lastRowLastColumn="0"/>
              <w:rPr>
                <w:sz w:val="22"/>
                <w:szCs w:val="22"/>
              </w:rPr>
            </w:pPr>
          </w:p>
        </w:tc>
      </w:tr>
      <w:tr w:rsidR="00B74A6F" w:rsidRPr="0052422D" w14:paraId="2278F480" w14:textId="77777777" w:rsidTr="00B74A6F">
        <w:tc>
          <w:tcPr>
            <w:cnfStyle w:val="001000000000" w:firstRow="0" w:lastRow="0" w:firstColumn="1" w:lastColumn="0" w:oddVBand="0" w:evenVBand="0" w:oddHBand="0" w:evenHBand="0" w:firstRowFirstColumn="0" w:firstRowLastColumn="0" w:lastRowFirstColumn="0" w:lastRowLastColumn="0"/>
            <w:tcW w:w="2694" w:type="dxa"/>
          </w:tcPr>
          <w:p w14:paraId="1FD41965" w14:textId="69685BBF" w:rsidR="00B74A6F" w:rsidRPr="0052422D" w:rsidRDefault="00B74A6F" w:rsidP="00B74A6F">
            <w:r w:rsidRPr="0052422D">
              <w:t>METODE REALIZACIJE</w:t>
            </w:r>
          </w:p>
        </w:tc>
        <w:tc>
          <w:tcPr>
            <w:tcW w:w="6322" w:type="dxa"/>
          </w:tcPr>
          <w:p w14:paraId="528CEE86" w14:textId="68A53799" w:rsidR="00B74A6F" w:rsidRPr="0052422D" w:rsidRDefault="00B74A6F" w:rsidP="00B74A6F">
            <w:pPr>
              <w:numPr>
                <w:ilvl w:val="0"/>
                <w:numId w:val="37"/>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 xml:space="preserve">Facilitirana radionica: </w:t>
            </w:r>
            <w:r w:rsidRPr="0052422D">
              <w:rPr>
                <w:sz w:val="22"/>
                <w:szCs w:val="22"/>
              </w:rPr>
              <w:t>zajednička radionica uživo uz primenu tehnika grupne facilitacije.</w:t>
            </w:r>
          </w:p>
          <w:p w14:paraId="49D8FC31" w14:textId="2861F4B6" w:rsidR="00B74A6F" w:rsidRPr="0052422D" w:rsidRDefault="001A6D9B" w:rsidP="00B74A6F">
            <w:pPr>
              <w:numPr>
                <w:ilvl w:val="0"/>
                <w:numId w:val="37"/>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Aktivnost mapiranja kurikuluma</w:t>
            </w:r>
            <w:r w:rsidR="00B74A6F" w:rsidRPr="0052422D">
              <w:rPr>
                <w:b/>
                <w:bCs/>
                <w:sz w:val="22"/>
                <w:szCs w:val="22"/>
              </w:rPr>
              <w:t xml:space="preserve">: </w:t>
            </w:r>
            <w:r w:rsidRPr="0052422D">
              <w:rPr>
                <w:sz w:val="22"/>
                <w:szCs w:val="22"/>
              </w:rPr>
              <w:t>male grupe pripremaju nacrte strukture pilot obuka koristeći ključne elemente ToT programa</w:t>
            </w:r>
            <w:r w:rsidR="00B74A6F" w:rsidRPr="0052422D">
              <w:rPr>
                <w:sz w:val="22"/>
                <w:szCs w:val="22"/>
              </w:rPr>
              <w:t>.</w:t>
            </w:r>
          </w:p>
          <w:p w14:paraId="4E0BC6EB" w14:textId="122C9955" w:rsidR="00B74A6F" w:rsidRPr="0052422D" w:rsidRDefault="001A6D9B" w:rsidP="00B74A6F">
            <w:pPr>
              <w:numPr>
                <w:ilvl w:val="0"/>
                <w:numId w:val="37"/>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Zajednički planski dokument</w:t>
            </w:r>
            <w:r w:rsidR="00B74A6F" w:rsidRPr="0052422D">
              <w:rPr>
                <w:b/>
                <w:bCs/>
                <w:sz w:val="22"/>
                <w:szCs w:val="22"/>
              </w:rPr>
              <w:t xml:space="preserve">: </w:t>
            </w:r>
            <w:r w:rsidRPr="0052422D">
              <w:rPr>
                <w:sz w:val="22"/>
                <w:szCs w:val="22"/>
              </w:rPr>
              <w:t>učesnici zajednički izrađuju nacrt strukture za svaku nacionalnu pilot obuku</w:t>
            </w:r>
            <w:r w:rsidR="00B74A6F" w:rsidRPr="0052422D">
              <w:rPr>
                <w:sz w:val="22"/>
                <w:szCs w:val="22"/>
              </w:rPr>
              <w:t>.</w:t>
            </w:r>
          </w:p>
          <w:p w14:paraId="29CFC302" w14:textId="07235EE0" w:rsidR="00B74A6F" w:rsidRPr="0052422D" w:rsidRDefault="00B74A6F" w:rsidP="00B74A6F">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B74A6F" w:rsidRPr="0052422D" w14:paraId="44148EE6" w14:textId="77777777" w:rsidTr="00B74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2F2CF2B" w14:textId="6394AB4A" w:rsidR="00B74A6F" w:rsidRPr="0052422D" w:rsidRDefault="00B74A6F" w:rsidP="00B74A6F">
            <w:r w:rsidRPr="0052422D">
              <w:t>TRAJANJE</w:t>
            </w:r>
          </w:p>
        </w:tc>
        <w:tc>
          <w:tcPr>
            <w:tcW w:w="6322" w:type="dxa"/>
          </w:tcPr>
          <w:p w14:paraId="1EEEA3F4" w14:textId="6D9A80D4" w:rsidR="00B74A6F" w:rsidRPr="0052422D" w:rsidRDefault="00B74A6F" w:rsidP="00B74A6F">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 xml:space="preserve">3 </w:t>
            </w:r>
            <w:r w:rsidR="001A6D9B" w:rsidRPr="0052422D">
              <w:rPr>
                <w:sz w:val="22"/>
                <w:szCs w:val="22"/>
              </w:rPr>
              <w:t>sata</w:t>
            </w:r>
            <w:r w:rsidRPr="0052422D">
              <w:rPr>
                <w:sz w:val="22"/>
                <w:szCs w:val="22"/>
              </w:rPr>
              <w:t>.</w:t>
            </w:r>
          </w:p>
        </w:tc>
      </w:tr>
      <w:tr w:rsidR="00B74A6F" w:rsidRPr="0052422D" w14:paraId="732FC8B7" w14:textId="77777777" w:rsidTr="00B74A6F">
        <w:tc>
          <w:tcPr>
            <w:cnfStyle w:val="001000000000" w:firstRow="0" w:lastRow="0" w:firstColumn="1" w:lastColumn="0" w:oddVBand="0" w:evenVBand="0" w:oddHBand="0" w:evenHBand="0" w:firstRowFirstColumn="0" w:firstRowLastColumn="0" w:lastRowFirstColumn="0" w:lastRowLastColumn="0"/>
            <w:tcW w:w="2694" w:type="dxa"/>
          </w:tcPr>
          <w:p w14:paraId="597C2E37" w14:textId="77777777" w:rsidR="00B74A6F" w:rsidRPr="0052422D" w:rsidRDefault="00B74A6F" w:rsidP="00B74A6F">
            <w:r w:rsidRPr="0052422D">
              <w:t>OČEKIVANI REZULTATI</w:t>
            </w:r>
          </w:p>
          <w:p w14:paraId="246DC2FC" w14:textId="77777777" w:rsidR="00B74A6F" w:rsidRPr="0052422D" w:rsidRDefault="00B74A6F" w:rsidP="00B74A6F"/>
        </w:tc>
        <w:tc>
          <w:tcPr>
            <w:tcW w:w="6322" w:type="dxa"/>
          </w:tcPr>
          <w:p w14:paraId="0DAC380A" w14:textId="13F1EBE0" w:rsidR="00B74A6F" w:rsidRPr="0052422D" w:rsidRDefault="001A6D9B" w:rsidP="00B74A6F">
            <w:pPr>
              <w:numPr>
                <w:ilvl w:val="0"/>
                <w:numId w:val="43"/>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Nacrti pilot obuka</w:t>
            </w:r>
            <w:r w:rsidR="00B74A6F" w:rsidRPr="0052422D">
              <w:rPr>
                <w:b/>
                <w:bCs/>
                <w:sz w:val="22"/>
                <w:szCs w:val="22"/>
              </w:rPr>
              <w:t>.</w:t>
            </w:r>
            <w:r w:rsidR="00B74A6F" w:rsidRPr="0052422D">
              <w:rPr>
                <w:sz w:val="22"/>
                <w:szCs w:val="22"/>
              </w:rPr>
              <w:t xml:space="preserve"> </w:t>
            </w:r>
            <w:r w:rsidRPr="0052422D">
              <w:rPr>
                <w:sz w:val="22"/>
                <w:szCs w:val="22"/>
              </w:rPr>
              <w:t>Učesnici zajednički razvijaju strukturirane nacrte pilot obuka</w:t>
            </w:r>
            <w:r w:rsidR="00B74A6F" w:rsidRPr="0052422D">
              <w:rPr>
                <w:sz w:val="22"/>
                <w:szCs w:val="22"/>
              </w:rPr>
              <w:t>.</w:t>
            </w:r>
          </w:p>
          <w:p w14:paraId="7C9DCA4B" w14:textId="66AB885B" w:rsidR="00B74A6F" w:rsidRPr="0052422D" w:rsidRDefault="001A6D9B" w:rsidP="00B74A6F">
            <w:pPr>
              <w:numPr>
                <w:ilvl w:val="0"/>
                <w:numId w:val="43"/>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lastRenderedPageBreak/>
              <w:t>Zajednički definisani ciljevi učenja</w:t>
            </w:r>
            <w:r w:rsidR="00B74A6F" w:rsidRPr="0052422D">
              <w:rPr>
                <w:b/>
                <w:bCs/>
                <w:sz w:val="22"/>
                <w:szCs w:val="22"/>
              </w:rPr>
              <w:t>.</w:t>
            </w:r>
            <w:r w:rsidR="00B74A6F" w:rsidRPr="0052422D">
              <w:rPr>
                <w:sz w:val="22"/>
                <w:szCs w:val="22"/>
              </w:rPr>
              <w:t xml:space="preserve"> </w:t>
            </w:r>
            <w:r w:rsidRPr="0052422D">
              <w:rPr>
                <w:sz w:val="22"/>
                <w:szCs w:val="22"/>
              </w:rPr>
              <w:t>Grupe definišu zajedničke ciljeve obuke i ključne kompetencije koje treba razvijati</w:t>
            </w:r>
            <w:r w:rsidR="00B74A6F" w:rsidRPr="0052422D">
              <w:rPr>
                <w:sz w:val="22"/>
                <w:szCs w:val="22"/>
              </w:rPr>
              <w:t>.</w:t>
            </w:r>
          </w:p>
          <w:p w14:paraId="12CD9091" w14:textId="7C8F7594" w:rsidR="00B74A6F" w:rsidRPr="0052422D" w:rsidRDefault="001A6D9B" w:rsidP="00B74A6F">
            <w:pPr>
              <w:numPr>
                <w:ilvl w:val="0"/>
                <w:numId w:val="43"/>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Dokumentovane planske odluke</w:t>
            </w:r>
            <w:r w:rsidR="00B74A6F" w:rsidRPr="0052422D">
              <w:rPr>
                <w:b/>
                <w:bCs/>
                <w:sz w:val="22"/>
                <w:szCs w:val="22"/>
              </w:rPr>
              <w:t>.</w:t>
            </w:r>
            <w:r w:rsidR="00B74A6F" w:rsidRPr="0052422D">
              <w:rPr>
                <w:sz w:val="22"/>
                <w:szCs w:val="22"/>
              </w:rPr>
              <w:t xml:space="preserve"> </w:t>
            </w:r>
            <w:r w:rsidRPr="0052422D">
              <w:rPr>
                <w:sz w:val="22"/>
                <w:szCs w:val="22"/>
              </w:rPr>
              <w:t>Ključne odluke o ciljnim grupama, formatima realizacije, trajanju obuka i odgovornostima zajednički se evidentiraju</w:t>
            </w:r>
            <w:r w:rsidR="00B74A6F" w:rsidRPr="0052422D">
              <w:rPr>
                <w:sz w:val="22"/>
                <w:szCs w:val="22"/>
              </w:rPr>
              <w:t>.</w:t>
            </w:r>
          </w:p>
        </w:tc>
      </w:tr>
      <w:tr w:rsidR="00B74A6F" w:rsidRPr="0052422D" w14:paraId="41DA76D3" w14:textId="77777777" w:rsidTr="00B74A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F148F91" w14:textId="0C05E93F" w:rsidR="00B74A6F" w:rsidRPr="0052422D" w:rsidRDefault="00B74A6F" w:rsidP="00B74A6F">
            <w:r w:rsidRPr="0052422D">
              <w:lastRenderedPageBreak/>
              <w:t>NAPOMENE ZA TRENERE</w:t>
            </w:r>
          </w:p>
        </w:tc>
        <w:tc>
          <w:tcPr>
            <w:tcW w:w="6322" w:type="dxa"/>
          </w:tcPr>
          <w:p w14:paraId="58ABC647" w14:textId="3B0991BD" w:rsidR="00B74A6F" w:rsidRPr="0052422D" w:rsidRDefault="001A6D9B" w:rsidP="00B74A6F">
            <w:pPr>
              <w:numPr>
                <w:ilvl w:val="0"/>
                <w:numId w:val="44"/>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Usmeravajte proces, a ne samo predavanje</w:t>
            </w:r>
            <w:r w:rsidR="00B74A6F" w:rsidRPr="0052422D">
              <w:rPr>
                <w:b/>
                <w:bCs/>
                <w:sz w:val="22"/>
                <w:szCs w:val="22"/>
              </w:rPr>
              <w:t xml:space="preserve">. </w:t>
            </w:r>
            <w:r w:rsidRPr="0052422D">
              <w:rPr>
                <w:sz w:val="22"/>
                <w:szCs w:val="22"/>
              </w:rPr>
              <w:t>Ovaj modul nije fokusiran na veliku količinu sadržaja. Uloga trenera je da vodi proces, podstiče inkluzivan dijalog i pomaže grupama u zajedničkom kreiranju rezultata</w:t>
            </w:r>
            <w:r w:rsidR="00B74A6F" w:rsidRPr="0052422D">
              <w:rPr>
                <w:sz w:val="22"/>
                <w:szCs w:val="22"/>
              </w:rPr>
              <w:t>.</w:t>
            </w:r>
          </w:p>
          <w:p w14:paraId="29B311BD" w14:textId="619B9286" w:rsidR="00B74A6F" w:rsidRPr="0052422D" w:rsidRDefault="001A6D9B" w:rsidP="00B74A6F">
            <w:pPr>
              <w:numPr>
                <w:ilvl w:val="0"/>
                <w:numId w:val="44"/>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Obezbedite referentne materijale</w:t>
            </w:r>
            <w:r w:rsidR="00B74A6F" w:rsidRPr="0052422D">
              <w:rPr>
                <w:b/>
                <w:bCs/>
                <w:sz w:val="22"/>
                <w:szCs w:val="22"/>
              </w:rPr>
              <w:t xml:space="preserve">. </w:t>
            </w:r>
            <w:r w:rsidRPr="0052422D">
              <w:rPr>
                <w:sz w:val="22"/>
                <w:szCs w:val="22"/>
              </w:rPr>
              <w:t>Pripremite štampane ili digitalne verzije ToT kurikuluma, primere agenda i sve šablone za pilot obuke kako bi bili dostupni učesnicima za korišćenje</w:t>
            </w:r>
            <w:r w:rsidR="00B74A6F" w:rsidRPr="0052422D">
              <w:rPr>
                <w:sz w:val="22"/>
                <w:szCs w:val="22"/>
              </w:rPr>
              <w:t>.</w:t>
            </w:r>
          </w:p>
          <w:p w14:paraId="03FDE898" w14:textId="68A4D355" w:rsidR="00B74A6F" w:rsidRPr="0052422D" w:rsidRDefault="001A6D9B" w:rsidP="00B74A6F">
            <w:pPr>
              <w:numPr>
                <w:ilvl w:val="0"/>
                <w:numId w:val="44"/>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Jasno definišite očekivanja</w:t>
            </w:r>
            <w:r w:rsidR="00B74A6F" w:rsidRPr="0052422D">
              <w:rPr>
                <w:b/>
                <w:bCs/>
                <w:sz w:val="22"/>
                <w:szCs w:val="22"/>
              </w:rPr>
              <w:t xml:space="preserve">. </w:t>
            </w:r>
            <w:r w:rsidRPr="0052422D">
              <w:rPr>
                <w:sz w:val="22"/>
                <w:szCs w:val="22"/>
              </w:rPr>
              <w:t>Na početku jasno objasnite šta pilot faza podrazumeva (trajanje, ciljnu grupu, ciljeve učenja) kako bi proces planiranja ostao usmeren i efikasan</w:t>
            </w:r>
            <w:r w:rsidR="00B74A6F" w:rsidRPr="0052422D">
              <w:rPr>
                <w:sz w:val="22"/>
                <w:szCs w:val="22"/>
              </w:rPr>
              <w:t>.</w:t>
            </w:r>
          </w:p>
          <w:p w14:paraId="2B4B8EC4" w14:textId="61B65DA8" w:rsidR="00B74A6F" w:rsidRPr="0052422D" w:rsidRDefault="001A6D9B" w:rsidP="00B74A6F">
            <w:pPr>
              <w:numPr>
                <w:ilvl w:val="0"/>
                <w:numId w:val="44"/>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Podržite grupni rad</w:t>
            </w:r>
            <w:r w:rsidR="00B74A6F" w:rsidRPr="0052422D">
              <w:rPr>
                <w:b/>
                <w:bCs/>
                <w:sz w:val="22"/>
                <w:szCs w:val="22"/>
              </w:rPr>
              <w:t xml:space="preserve">. </w:t>
            </w:r>
            <w:r w:rsidRPr="0052422D">
              <w:rPr>
                <w:sz w:val="22"/>
                <w:szCs w:val="22"/>
              </w:rPr>
              <w:t>Tokom zajedničkog planiranja obilazite grupe kako biste odgovorili na pitanja, dali sugestije i pomogli učesnicima da usklade ambiciozne ideje sa realnim mogućnostima</w:t>
            </w:r>
            <w:r w:rsidR="00B74A6F" w:rsidRPr="0052422D">
              <w:rPr>
                <w:sz w:val="22"/>
                <w:szCs w:val="22"/>
              </w:rPr>
              <w:t>.</w:t>
            </w:r>
          </w:p>
          <w:p w14:paraId="58C19AF9" w14:textId="70BC4A4A" w:rsidR="00B74A6F" w:rsidRPr="0052422D" w:rsidRDefault="00B757E5" w:rsidP="00B74A6F">
            <w:pPr>
              <w:numPr>
                <w:ilvl w:val="0"/>
                <w:numId w:val="44"/>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Dokumentujte dogovore</w:t>
            </w:r>
            <w:r w:rsidR="00B74A6F" w:rsidRPr="0052422D">
              <w:rPr>
                <w:b/>
                <w:bCs/>
                <w:sz w:val="22"/>
                <w:szCs w:val="22"/>
              </w:rPr>
              <w:t xml:space="preserve">. </w:t>
            </w:r>
            <w:r w:rsidRPr="0052422D">
              <w:rPr>
                <w:sz w:val="22"/>
                <w:szCs w:val="22"/>
              </w:rPr>
              <w:t>Koristite zajednički digitalni dokument ili flipčart za beleženje ključnih zaključaka u realnom vremenu kako bi postignuti dogovori bili jasno dokumentovani</w:t>
            </w:r>
            <w:r w:rsidR="00B74A6F" w:rsidRPr="0052422D">
              <w:rPr>
                <w:sz w:val="22"/>
                <w:szCs w:val="22"/>
              </w:rPr>
              <w:t>.</w:t>
            </w:r>
          </w:p>
          <w:p w14:paraId="5C16E45B" w14:textId="2C1DB91B" w:rsidR="00B74A6F" w:rsidRPr="0052422D" w:rsidRDefault="00B757E5" w:rsidP="00B74A6F">
            <w:pPr>
              <w:numPr>
                <w:ilvl w:val="0"/>
                <w:numId w:val="44"/>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Podstičite prilagođavanje nacionalnom i lokalnom kontekstu</w:t>
            </w:r>
            <w:r w:rsidR="00B74A6F" w:rsidRPr="0052422D">
              <w:rPr>
                <w:b/>
                <w:bCs/>
                <w:sz w:val="22"/>
                <w:szCs w:val="22"/>
              </w:rPr>
              <w:t xml:space="preserve">. </w:t>
            </w:r>
            <w:r w:rsidRPr="0052422D">
              <w:rPr>
                <w:sz w:val="22"/>
                <w:szCs w:val="22"/>
              </w:rPr>
              <w:t>Podsetite učesnike da pilot obuke ne moraju biti identične. Važno je da budu usklađene sa zajedničkim ciljevima i principima pristupačnosti</w:t>
            </w:r>
            <w:r w:rsidR="00B74A6F" w:rsidRPr="0052422D">
              <w:rPr>
                <w:sz w:val="22"/>
                <w:szCs w:val="22"/>
              </w:rPr>
              <w:t>.</w:t>
            </w:r>
          </w:p>
          <w:p w14:paraId="6494F727" w14:textId="12BE57F2" w:rsidR="00B74A6F" w:rsidRPr="0052422D" w:rsidRDefault="00B74A6F" w:rsidP="00B74A6F">
            <w:pPr>
              <w:ind w:left="360"/>
              <w:cnfStyle w:val="000000100000" w:firstRow="0" w:lastRow="0" w:firstColumn="0" w:lastColumn="0" w:oddVBand="0" w:evenVBand="0" w:oddHBand="1" w:evenHBand="0" w:firstRowFirstColumn="0" w:firstRowLastColumn="0" w:lastRowFirstColumn="0" w:lastRowLastColumn="0"/>
              <w:rPr>
                <w:sz w:val="22"/>
                <w:szCs w:val="22"/>
              </w:rPr>
            </w:pPr>
          </w:p>
        </w:tc>
      </w:tr>
    </w:tbl>
    <w:p w14:paraId="71346393" w14:textId="77777777" w:rsidR="007718A4" w:rsidRPr="0052422D" w:rsidRDefault="007718A4" w:rsidP="00033810"/>
    <w:p w14:paraId="11FE81A7" w14:textId="77777777" w:rsidR="007718A4" w:rsidRPr="0052422D" w:rsidRDefault="007718A4">
      <w:pPr>
        <w:jc w:val="left"/>
        <w:rPr>
          <w:rFonts w:eastAsiaTheme="majorEastAsia" w:cstheme="minorHAnsi"/>
          <w:b/>
          <w:bCs/>
          <w:color w:val="2F5496" w:themeColor="accent1" w:themeShade="BF"/>
          <w:sz w:val="40"/>
          <w:szCs w:val="40"/>
        </w:rPr>
      </w:pPr>
      <w:r w:rsidRPr="0052422D">
        <w:br w:type="page"/>
      </w:r>
    </w:p>
    <w:p w14:paraId="077835CE" w14:textId="2FD5AF60" w:rsidR="0010566B" w:rsidRPr="0052422D" w:rsidRDefault="0010566B" w:rsidP="0010566B">
      <w:pPr>
        <w:pStyle w:val="Heading1"/>
        <w:rPr>
          <w:lang w:val="sr-Latn-RS"/>
        </w:rPr>
      </w:pPr>
      <w:bookmarkStart w:id="16" w:name="_Toc229648512"/>
      <w:r w:rsidRPr="0052422D">
        <w:rPr>
          <w:lang w:val="sr-Latn-RS"/>
        </w:rPr>
        <w:lastRenderedPageBreak/>
        <w:t xml:space="preserve">MODUL 8: </w:t>
      </w:r>
      <w:r w:rsidR="00B757E5" w:rsidRPr="0052422D">
        <w:rPr>
          <w:lang w:val="sr-Latn-RS"/>
        </w:rPr>
        <w:t>Sprovođenje procena pristupačnosti i pružanje podrške drugima u tom procesu</w:t>
      </w:r>
      <w:bookmarkEnd w:id="16"/>
    </w:p>
    <w:p w14:paraId="29B4DDCE" w14:textId="77777777" w:rsidR="0010566B" w:rsidRPr="0052422D" w:rsidRDefault="0010566B" w:rsidP="0010566B"/>
    <w:tbl>
      <w:tblPr>
        <w:tblStyle w:val="ListTable2-Accent1"/>
        <w:tblW w:w="9016" w:type="dxa"/>
        <w:tblLook w:val="04A0" w:firstRow="1" w:lastRow="0" w:firstColumn="1" w:lastColumn="0" w:noHBand="0" w:noVBand="1"/>
      </w:tblPr>
      <w:tblGrid>
        <w:gridCol w:w="2694"/>
        <w:gridCol w:w="6322"/>
      </w:tblGrid>
      <w:tr w:rsidR="00B757E5" w:rsidRPr="0052422D" w14:paraId="2477B88D" w14:textId="77777777" w:rsidTr="00B757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88CC490" w14:textId="2558418B" w:rsidR="00B757E5" w:rsidRPr="0052422D" w:rsidRDefault="00B757E5" w:rsidP="00B757E5">
            <w:r w:rsidRPr="0052422D">
              <w:t>CILJEVI UČENJA</w:t>
            </w:r>
          </w:p>
        </w:tc>
        <w:tc>
          <w:tcPr>
            <w:tcW w:w="6322" w:type="dxa"/>
          </w:tcPr>
          <w:p w14:paraId="4382DA6A" w14:textId="0BE0D0D9" w:rsidR="00B757E5" w:rsidRPr="0052422D" w:rsidRDefault="00B757E5" w:rsidP="00B757E5">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U okviru Modula 8, kroz terenske vežbe i međusobno učenje, učesnici će:</w:t>
            </w:r>
          </w:p>
          <w:p w14:paraId="7C5C3F65" w14:textId="09461F58" w:rsidR="00B757E5" w:rsidRPr="0052422D" w:rsidRDefault="00B757E5" w:rsidP="00B757E5">
            <w:pPr>
              <w:numPr>
                <w:ilvl w:val="0"/>
                <w:numId w:val="4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Vežbati sprovođenje stvarne procene pristupačnosti </w:t>
            </w:r>
            <w:r w:rsidRPr="0052422D">
              <w:rPr>
                <w:b w:val="0"/>
                <w:bCs w:val="0"/>
                <w:sz w:val="22"/>
                <w:szCs w:val="22"/>
              </w:rPr>
              <w:t>orišćenjem obezbeđenih alata i kontrolnih lista (AG2 i AG3).</w:t>
            </w:r>
          </w:p>
          <w:p w14:paraId="60DCD9F1" w14:textId="6F3E70D9" w:rsidR="00B757E5" w:rsidRPr="0052422D" w:rsidRDefault="00B757E5" w:rsidP="00B757E5">
            <w:pPr>
              <w:numPr>
                <w:ilvl w:val="0"/>
                <w:numId w:val="4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Identifikovati nedostatke u pristupačnosti fizičkog ili digitalnog okruženja </w:t>
            </w:r>
            <w:r w:rsidRPr="0052422D">
              <w:rPr>
                <w:b w:val="0"/>
                <w:bCs w:val="0"/>
                <w:sz w:val="22"/>
                <w:szCs w:val="22"/>
              </w:rPr>
              <w:t>kroz terensko posmatranje i diskusiju sa drugim učesnicima.</w:t>
            </w:r>
          </w:p>
          <w:p w14:paraId="70177725" w14:textId="398E67A8" w:rsidR="00B757E5" w:rsidRPr="0052422D" w:rsidRDefault="00B757E5" w:rsidP="00B757E5">
            <w:pPr>
              <w:numPr>
                <w:ilvl w:val="0"/>
                <w:numId w:val="4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 xml:space="preserve">Razmotriti načine </w:t>
            </w:r>
            <w:r w:rsidRPr="0052422D">
              <w:rPr>
                <w:sz w:val="22"/>
                <w:szCs w:val="22"/>
              </w:rPr>
              <w:t>pružanja konstruktivnih povratnih informacija</w:t>
            </w:r>
            <w:r w:rsidRPr="0052422D">
              <w:rPr>
                <w:b w:val="0"/>
                <w:bCs w:val="0"/>
                <w:sz w:val="22"/>
                <w:szCs w:val="22"/>
              </w:rPr>
              <w:t xml:space="preserve"> i </w:t>
            </w:r>
            <w:r w:rsidRPr="0052422D">
              <w:rPr>
                <w:sz w:val="22"/>
                <w:szCs w:val="22"/>
              </w:rPr>
              <w:t>podrške inkluzivnim unapređenjima</w:t>
            </w:r>
            <w:r w:rsidRPr="0052422D">
              <w:rPr>
                <w:b w:val="0"/>
                <w:bCs w:val="0"/>
                <w:sz w:val="22"/>
                <w:szCs w:val="22"/>
              </w:rPr>
              <w:t xml:space="preserve"> u ulozi trenera ili savetnika.</w:t>
            </w:r>
          </w:p>
          <w:p w14:paraId="4F42B230" w14:textId="01E0C8A8" w:rsidR="00B757E5" w:rsidRPr="0052422D" w:rsidRDefault="00B757E5" w:rsidP="00B757E5">
            <w:pPr>
              <w:numPr>
                <w:ilvl w:val="0"/>
                <w:numId w:val="4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 xml:space="preserve">Upoznati se sa kontekstom zemlje domaćina </w:t>
            </w:r>
            <w:r w:rsidRPr="0052422D">
              <w:rPr>
                <w:b w:val="0"/>
                <w:bCs w:val="0"/>
                <w:sz w:val="22"/>
                <w:szCs w:val="22"/>
              </w:rPr>
              <w:t xml:space="preserve"> kroz obilazak lokaliteta i razumevanje njegovih specifičnih karakteristika, izazova i rešenja u oblasti pristupačnosti.</w:t>
            </w:r>
          </w:p>
          <w:p w14:paraId="4CBABD12" w14:textId="427EDAE3" w:rsidR="00B757E5" w:rsidRPr="0052422D" w:rsidRDefault="00EF5BFE" w:rsidP="00B757E5">
            <w:pPr>
              <w:numPr>
                <w:ilvl w:val="0"/>
                <w:numId w:val="46"/>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sz w:val="22"/>
                <w:szCs w:val="22"/>
              </w:rPr>
              <w:t>Steći sigurnost u vođenju drugih kroz proces unapređenja pristupačnosti</w:t>
            </w:r>
            <w:r w:rsidR="00B757E5" w:rsidRPr="0052422D">
              <w:rPr>
                <w:b w:val="0"/>
                <w:bCs w:val="0"/>
                <w:sz w:val="22"/>
                <w:szCs w:val="22"/>
              </w:rPr>
              <w:t xml:space="preserve"> </w:t>
            </w:r>
            <w:r w:rsidRPr="0052422D">
              <w:rPr>
                <w:b w:val="0"/>
                <w:bCs w:val="0"/>
                <w:sz w:val="22"/>
                <w:szCs w:val="22"/>
              </w:rPr>
              <w:t>na podsticajan način, što je važno jer će u budućnosti usmeravati kolege i različite zainteresovane strane.</w:t>
            </w:r>
          </w:p>
          <w:p w14:paraId="1C026F62" w14:textId="77777777" w:rsidR="00B757E5" w:rsidRPr="0052422D" w:rsidRDefault="00B757E5" w:rsidP="00B757E5">
            <w:pPr>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B757E5" w:rsidRPr="0052422D" w14:paraId="0215C0B0" w14:textId="77777777" w:rsidTr="00B7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4BA85F7" w14:textId="45D74A96" w:rsidR="00B757E5" w:rsidRPr="0052422D" w:rsidRDefault="00B757E5" w:rsidP="00EF5BFE">
            <w:pPr>
              <w:jc w:val="left"/>
            </w:pPr>
            <w:r w:rsidRPr="0052422D">
              <w:t>KLJUČNE TEME I SADRŽAJ</w:t>
            </w:r>
          </w:p>
        </w:tc>
        <w:tc>
          <w:tcPr>
            <w:tcW w:w="6322" w:type="dxa"/>
          </w:tcPr>
          <w:p w14:paraId="19BC187E" w14:textId="0FB929AF" w:rsidR="00B757E5" w:rsidRPr="0052422D" w:rsidRDefault="00EF5BFE" w:rsidP="00B757E5">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b/>
                <w:bCs/>
                <w:sz w:val="22"/>
                <w:szCs w:val="22"/>
              </w:rPr>
            </w:pPr>
            <w:r w:rsidRPr="0052422D">
              <w:rPr>
                <w:b/>
                <w:bCs/>
                <w:sz w:val="22"/>
                <w:szCs w:val="22"/>
              </w:rPr>
              <w:t>Procena u praksi</w:t>
            </w:r>
            <w:r w:rsidR="00B757E5" w:rsidRPr="0052422D">
              <w:rPr>
                <w:b/>
                <w:bCs/>
                <w:sz w:val="22"/>
                <w:szCs w:val="22"/>
              </w:rPr>
              <w:t xml:space="preserve">. </w:t>
            </w:r>
            <w:r w:rsidRPr="0052422D">
              <w:rPr>
                <w:sz w:val="22"/>
                <w:szCs w:val="22"/>
              </w:rPr>
              <w:t>Praktična primena kontrolnih lista za procenu pristupačnosti u stvarnom okruženju (lokalitet, događaj ili javni objekat</w:t>
            </w:r>
            <w:r w:rsidR="00B757E5" w:rsidRPr="0052422D">
              <w:rPr>
                <w:sz w:val="22"/>
                <w:szCs w:val="22"/>
              </w:rPr>
              <w:t>).</w:t>
            </w:r>
          </w:p>
          <w:p w14:paraId="54A506B8" w14:textId="12C69322" w:rsidR="00B757E5" w:rsidRPr="0052422D" w:rsidRDefault="00EF5BFE" w:rsidP="00B757E5">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b/>
                <w:bCs/>
                <w:sz w:val="22"/>
                <w:szCs w:val="22"/>
              </w:rPr>
            </w:pPr>
            <w:r w:rsidRPr="0052422D">
              <w:rPr>
                <w:b/>
                <w:bCs/>
                <w:sz w:val="22"/>
                <w:szCs w:val="22"/>
              </w:rPr>
              <w:t>Posmatranje i dokumentovanje</w:t>
            </w:r>
            <w:r w:rsidR="00B757E5" w:rsidRPr="0052422D">
              <w:rPr>
                <w:b/>
                <w:bCs/>
                <w:sz w:val="22"/>
                <w:szCs w:val="22"/>
              </w:rPr>
              <w:t xml:space="preserve">. </w:t>
            </w:r>
            <w:r w:rsidRPr="0052422D">
              <w:rPr>
                <w:sz w:val="22"/>
                <w:szCs w:val="22"/>
              </w:rPr>
              <w:t>Tehnike za prepoznavanje prepreka i efikasno beleženje nalaza, uključujući korišćenje fotografija i strukturiranih beleški</w:t>
            </w:r>
            <w:r w:rsidR="00B757E5" w:rsidRPr="0052422D">
              <w:rPr>
                <w:sz w:val="22"/>
                <w:szCs w:val="22"/>
              </w:rPr>
              <w:t>.</w:t>
            </w:r>
          </w:p>
          <w:p w14:paraId="7DECF335" w14:textId="7D20C7A7" w:rsidR="00B757E5" w:rsidRPr="0052422D" w:rsidRDefault="00EF5BFE" w:rsidP="00B757E5">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Veštine međusobnog mentorstva</w:t>
            </w:r>
            <w:r w:rsidR="00B757E5" w:rsidRPr="0052422D">
              <w:rPr>
                <w:b/>
                <w:bCs/>
                <w:sz w:val="22"/>
                <w:szCs w:val="22"/>
              </w:rPr>
              <w:t xml:space="preserve">. </w:t>
            </w:r>
            <w:r w:rsidRPr="0052422D">
              <w:rPr>
                <w:sz w:val="22"/>
                <w:szCs w:val="22"/>
              </w:rPr>
              <w:t>Pristupi za vođenje drugih kroz proces procene i podsticanje timova na razmatranje utvrđenih nalaza</w:t>
            </w:r>
            <w:r w:rsidR="00B757E5" w:rsidRPr="0052422D">
              <w:rPr>
                <w:sz w:val="22"/>
                <w:szCs w:val="22"/>
              </w:rPr>
              <w:t>.</w:t>
            </w:r>
          </w:p>
          <w:p w14:paraId="3C656C29" w14:textId="144B663A" w:rsidR="00B757E5" w:rsidRPr="0052422D" w:rsidRDefault="00EF5BFE" w:rsidP="00B757E5">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Davanje konstruktivnih povratnih informacija</w:t>
            </w:r>
            <w:r w:rsidR="00B757E5" w:rsidRPr="0052422D">
              <w:rPr>
                <w:b/>
                <w:bCs/>
                <w:sz w:val="22"/>
                <w:szCs w:val="22"/>
              </w:rPr>
              <w:t xml:space="preserve">. </w:t>
            </w:r>
            <w:r w:rsidR="00384826" w:rsidRPr="0052422D">
              <w:rPr>
                <w:sz w:val="22"/>
                <w:szCs w:val="22"/>
              </w:rPr>
              <w:t>Davanje konstruktivnih povratnih informacija. Vežbanje načina kako da se zapažanja saopšte jasno i kako da se predlozi za unapređenje formulišu na pozitivan i primenljiv način</w:t>
            </w:r>
            <w:r w:rsidR="00B757E5" w:rsidRPr="0052422D">
              <w:rPr>
                <w:sz w:val="22"/>
                <w:szCs w:val="22"/>
              </w:rPr>
              <w:t>.</w:t>
            </w:r>
          </w:p>
          <w:p w14:paraId="4F0A792D" w14:textId="2F61766D" w:rsidR="00B757E5" w:rsidRPr="0052422D" w:rsidRDefault="00384826" w:rsidP="00B757E5">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Korišćenje vodiča kao alata za obuku</w:t>
            </w:r>
            <w:r w:rsidR="00B757E5" w:rsidRPr="0052422D">
              <w:rPr>
                <w:sz w:val="22"/>
                <w:szCs w:val="22"/>
              </w:rPr>
              <w:t xml:space="preserve">. </w:t>
            </w:r>
            <w:r w:rsidRPr="0052422D">
              <w:rPr>
                <w:sz w:val="22"/>
                <w:szCs w:val="22"/>
              </w:rPr>
              <w:t>Razmatranje načina na koje AG2 i AG3 mogu biti uključeni u buduće obuke ili savetodavne aktivnosti</w:t>
            </w:r>
            <w:r w:rsidR="00B757E5" w:rsidRPr="0052422D">
              <w:rPr>
                <w:sz w:val="22"/>
                <w:szCs w:val="22"/>
              </w:rPr>
              <w:t>.</w:t>
            </w:r>
          </w:p>
          <w:p w14:paraId="11DB8844" w14:textId="5D3EC2CB" w:rsidR="00B757E5" w:rsidRPr="0052422D" w:rsidRDefault="00384826" w:rsidP="00B757E5">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Mreža međusobnog mentorstva</w:t>
            </w:r>
            <w:r w:rsidR="00B757E5" w:rsidRPr="0052422D">
              <w:rPr>
                <w:b/>
                <w:bCs/>
                <w:sz w:val="22"/>
                <w:szCs w:val="22"/>
              </w:rPr>
              <w:t>.</w:t>
            </w:r>
            <w:r w:rsidR="00B757E5" w:rsidRPr="0052422D">
              <w:rPr>
                <w:sz w:val="22"/>
                <w:szCs w:val="22"/>
              </w:rPr>
              <w:t xml:space="preserve"> </w:t>
            </w:r>
            <w:r w:rsidRPr="0052422D">
              <w:rPr>
                <w:sz w:val="22"/>
                <w:szCs w:val="22"/>
              </w:rPr>
              <w:t>Razgovor o tome kako učesnici, kao nova grupa trenera, mogu međusobno da se podržavaju i nakon završetka projekta</w:t>
            </w:r>
            <w:r w:rsidR="00B757E5" w:rsidRPr="0052422D">
              <w:rPr>
                <w:sz w:val="22"/>
                <w:szCs w:val="22"/>
              </w:rPr>
              <w:t>.</w:t>
            </w:r>
          </w:p>
          <w:p w14:paraId="4D3EECF8" w14:textId="5FD7A23D" w:rsidR="00B757E5" w:rsidRPr="0052422D" w:rsidRDefault="00B757E5" w:rsidP="00B757E5">
            <w:pPr>
              <w:ind w:left="360"/>
              <w:cnfStyle w:val="000000100000" w:firstRow="0" w:lastRow="0" w:firstColumn="0" w:lastColumn="0" w:oddVBand="0" w:evenVBand="0" w:oddHBand="1" w:evenHBand="0" w:firstRowFirstColumn="0" w:firstRowLastColumn="0" w:lastRowFirstColumn="0" w:lastRowLastColumn="0"/>
              <w:rPr>
                <w:b/>
                <w:bCs/>
                <w:sz w:val="22"/>
                <w:szCs w:val="22"/>
              </w:rPr>
            </w:pPr>
          </w:p>
        </w:tc>
      </w:tr>
      <w:tr w:rsidR="00B757E5" w:rsidRPr="0052422D" w14:paraId="7A63A660" w14:textId="77777777" w:rsidTr="00B757E5">
        <w:tc>
          <w:tcPr>
            <w:cnfStyle w:val="001000000000" w:firstRow="0" w:lastRow="0" w:firstColumn="1" w:lastColumn="0" w:oddVBand="0" w:evenVBand="0" w:oddHBand="0" w:evenHBand="0" w:firstRowFirstColumn="0" w:firstRowLastColumn="0" w:lastRowFirstColumn="0" w:lastRowLastColumn="0"/>
            <w:tcW w:w="2694" w:type="dxa"/>
          </w:tcPr>
          <w:p w14:paraId="59B41D12" w14:textId="6F553534" w:rsidR="00B757E5" w:rsidRPr="0052422D" w:rsidRDefault="00B757E5" w:rsidP="00B757E5">
            <w:r w:rsidRPr="0052422D">
              <w:t>METODE REALIZACIJE</w:t>
            </w:r>
          </w:p>
        </w:tc>
        <w:tc>
          <w:tcPr>
            <w:tcW w:w="6322" w:type="dxa"/>
          </w:tcPr>
          <w:p w14:paraId="3E973967" w14:textId="7E05CD1F" w:rsidR="00B757E5" w:rsidRPr="0052422D" w:rsidRDefault="00384826" w:rsidP="00B757E5">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Terenska poseta ili obilazak lokacije</w:t>
            </w:r>
            <w:r w:rsidR="00B757E5" w:rsidRPr="0052422D">
              <w:rPr>
                <w:b/>
                <w:bCs/>
                <w:sz w:val="22"/>
                <w:szCs w:val="22"/>
              </w:rPr>
              <w:t xml:space="preserve">: </w:t>
            </w:r>
            <w:r w:rsidRPr="0052422D">
              <w:rPr>
                <w:sz w:val="22"/>
                <w:szCs w:val="22"/>
              </w:rPr>
              <w:t>učesnici u timovima sprovode procene koristeći AG2/AG3</w:t>
            </w:r>
            <w:r w:rsidR="00B757E5" w:rsidRPr="0052422D">
              <w:rPr>
                <w:sz w:val="22"/>
                <w:szCs w:val="22"/>
              </w:rPr>
              <w:t>.</w:t>
            </w:r>
          </w:p>
          <w:p w14:paraId="78E4318F" w14:textId="5DA8DB9B" w:rsidR="00B757E5" w:rsidRPr="0052422D" w:rsidRDefault="00FC4E5F" w:rsidP="00B757E5">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Rad u malim grupama</w:t>
            </w:r>
            <w:r w:rsidR="00B757E5" w:rsidRPr="0052422D">
              <w:rPr>
                <w:b/>
                <w:bCs/>
                <w:sz w:val="22"/>
                <w:szCs w:val="22"/>
              </w:rPr>
              <w:t xml:space="preserve">: </w:t>
            </w:r>
            <w:r w:rsidRPr="0052422D">
              <w:rPr>
                <w:sz w:val="22"/>
                <w:szCs w:val="22"/>
              </w:rPr>
              <w:t>analiza nalaza, poređenje beleški i priprema kratkih sažetaka ključnih zapažanja</w:t>
            </w:r>
            <w:r w:rsidR="00B757E5" w:rsidRPr="0052422D">
              <w:rPr>
                <w:sz w:val="22"/>
                <w:szCs w:val="22"/>
              </w:rPr>
              <w:t>.</w:t>
            </w:r>
          </w:p>
          <w:p w14:paraId="030132C9" w14:textId="4E3D2A70" w:rsidR="00B757E5" w:rsidRPr="0052422D" w:rsidRDefault="00FC4E5F" w:rsidP="00B757E5">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lastRenderedPageBreak/>
              <w:t>Igra uloga ili simulacija</w:t>
            </w:r>
            <w:r w:rsidR="00B757E5" w:rsidRPr="0052422D">
              <w:rPr>
                <w:b/>
                <w:bCs/>
                <w:sz w:val="22"/>
                <w:szCs w:val="22"/>
              </w:rPr>
              <w:t xml:space="preserve">: </w:t>
            </w:r>
            <w:r w:rsidRPr="0052422D">
              <w:rPr>
                <w:sz w:val="22"/>
                <w:szCs w:val="22"/>
              </w:rPr>
              <w:t>Učesnici se smenjuju u ulogama mentora i polaznika tokom simulacije procene pristupačnosti</w:t>
            </w:r>
            <w:r w:rsidR="00B757E5" w:rsidRPr="0052422D">
              <w:rPr>
                <w:sz w:val="22"/>
                <w:szCs w:val="22"/>
              </w:rPr>
              <w:t>.</w:t>
            </w:r>
          </w:p>
          <w:p w14:paraId="6B75E663" w14:textId="2B823484" w:rsidR="00B757E5" w:rsidRPr="0052422D" w:rsidRDefault="00FC4E5F" w:rsidP="00B757E5">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Vođena završna diskusija</w:t>
            </w:r>
            <w:r w:rsidR="00B757E5" w:rsidRPr="0052422D">
              <w:rPr>
                <w:b/>
                <w:bCs/>
                <w:sz w:val="22"/>
                <w:szCs w:val="22"/>
              </w:rPr>
              <w:t xml:space="preserve">: </w:t>
            </w:r>
            <w:r w:rsidRPr="0052422D">
              <w:rPr>
                <w:sz w:val="22"/>
                <w:szCs w:val="22"/>
              </w:rPr>
              <w:t>trener usmerava razgovor o naučenim lekcijama i izazovima sa kojima su se učesnici susreli</w:t>
            </w:r>
            <w:r w:rsidR="00B757E5" w:rsidRPr="0052422D">
              <w:rPr>
                <w:sz w:val="22"/>
                <w:szCs w:val="22"/>
              </w:rPr>
              <w:t>.</w:t>
            </w:r>
          </w:p>
          <w:p w14:paraId="7A53C2C3" w14:textId="5EB79CB3" w:rsidR="00B757E5" w:rsidRPr="0052422D" w:rsidRDefault="00B757E5" w:rsidP="00B757E5">
            <w:pPr>
              <w:ind w:left="360"/>
              <w:cnfStyle w:val="000000000000" w:firstRow="0" w:lastRow="0" w:firstColumn="0" w:lastColumn="0" w:oddVBand="0" w:evenVBand="0" w:oddHBand="0" w:evenHBand="0" w:firstRowFirstColumn="0" w:firstRowLastColumn="0" w:lastRowFirstColumn="0" w:lastRowLastColumn="0"/>
              <w:rPr>
                <w:b/>
                <w:bCs/>
                <w:sz w:val="22"/>
                <w:szCs w:val="22"/>
              </w:rPr>
            </w:pPr>
          </w:p>
        </w:tc>
      </w:tr>
      <w:tr w:rsidR="00B757E5" w:rsidRPr="0052422D" w14:paraId="63401433" w14:textId="77777777" w:rsidTr="00B7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B3466B3" w14:textId="32E70E7E" w:rsidR="00B757E5" w:rsidRPr="0052422D" w:rsidRDefault="00B757E5" w:rsidP="00B757E5">
            <w:r w:rsidRPr="0052422D">
              <w:lastRenderedPageBreak/>
              <w:t>TRAJANJE</w:t>
            </w:r>
          </w:p>
        </w:tc>
        <w:tc>
          <w:tcPr>
            <w:tcW w:w="6322" w:type="dxa"/>
          </w:tcPr>
          <w:p w14:paraId="090A17CF" w14:textId="50833D33" w:rsidR="00B757E5" w:rsidRPr="0052422D" w:rsidRDefault="00B757E5" w:rsidP="00B757E5">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 xml:space="preserve">3 </w:t>
            </w:r>
            <w:r w:rsidR="00FC4E5F" w:rsidRPr="0052422D">
              <w:rPr>
                <w:sz w:val="22"/>
                <w:szCs w:val="22"/>
              </w:rPr>
              <w:t>sata</w:t>
            </w:r>
            <w:r w:rsidRPr="0052422D">
              <w:rPr>
                <w:sz w:val="22"/>
                <w:szCs w:val="22"/>
              </w:rPr>
              <w:t>.</w:t>
            </w:r>
          </w:p>
        </w:tc>
      </w:tr>
      <w:tr w:rsidR="00B757E5" w:rsidRPr="0052422D" w14:paraId="4079F766" w14:textId="77777777" w:rsidTr="00B757E5">
        <w:tc>
          <w:tcPr>
            <w:cnfStyle w:val="001000000000" w:firstRow="0" w:lastRow="0" w:firstColumn="1" w:lastColumn="0" w:oddVBand="0" w:evenVBand="0" w:oddHBand="0" w:evenHBand="0" w:firstRowFirstColumn="0" w:firstRowLastColumn="0" w:lastRowFirstColumn="0" w:lastRowLastColumn="0"/>
            <w:tcW w:w="2694" w:type="dxa"/>
          </w:tcPr>
          <w:p w14:paraId="6523C253" w14:textId="77777777" w:rsidR="00B757E5" w:rsidRPr="0052422D" w:rsidRDefault="00B757E5" w:rsidP="00B757E5">
            <w:r w:rsidRPr="0052422D">
              <w:t>OČEKIVANI REZULTATI</w:t>
            </w:r>
          </w:p>
          <w:p w14:paraId="33B98F7E" w14:textId="77777777" w:rsidR="00B757E5" w:rsidRPr="0052422D" w:rsidRDefault="00B757E5" w:rsidP="00B757E5"/>
        </w:tc>
        <w:tc>
          <w:tcPr>
            <w:tcW w:w="6322" w:type="dxa"/>
          </w:tcPr>
          <w:p w14:paraId="2F458BA8" w14:textId="561C3552" w:rsidR="00B757E5" w:rsidRPr="0052422D" w:rsidRDefault="00FC4E5F" w:rsidP="00B757E5">
            <w:pPr>
              <w:numPr>
                <w:ilvl w:val="0"/>
                <w:numId w:val="49"/>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Sprovedena terenska procena (praktična vežba</w:t>
            </w:r>
            <w:r w:rsidR="00B757E5" w:rsidRPr="0052422D">
              <w:rPr>
                <w:b/>
                <w:bCs/>
                <w:sz w:val="22"/>
                <w:szCs w:val="22"/>
              </w:rPr>
              <w:t>).</w:t>
            </w:r>
            <w:r w:rsidR="00B757E5" w:rsidRPr="0052422D">
              <w:rPr>
                <w:sz w:val="22"/>
                <w:szCs w:val="22"/>
              </w:rPr>
              <w:t xml:space="preserve"> </w:t>
            </w:r>
            <w:r w:rsidRPr="0052422D">
              <w:rPr>
                <w:sz w:val="22"/>
                <w:szCs w:val="22"/>
              </w:rPr>
              <w:t>Učesnici će obaviti stvarnu procenu lokaliteta i na taj način dodatno učvrstiti svoje veštine procene kroz praktično iskustvo</w:t>
            </w:r>
            <w:r w:rsidR="00B757E5" w:rsidRPr="0052422D">
              <w:rPr>
                <w:sz w:val="22"/>
                <w:szCs w:val="22"/>
              </w:rPr>
              <w:t>.</w:t>
            </w:r>
          </w:p>
          <w:p w14:paraId="1A0B8546" w14:textId="3E30BFE9" w:rsidR="00B757E5" w:rsidRPr="0052422D" w:rsidRDefault="00FC4E5F" w:rsidP="00B757E5">
            <w:pPr>
              <w:numPr>
                <w:ilvl w:val="0"/>
                <w:numId w:val="49"/>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Popunjene kontrolne liste</w:t>
            </w:r>
            <w:r w:rsidR="00B757E5" w:rsidRPr="0052422D">
              <w:rPr>
                <w:b/>
                <w:bCs/>
                <w:sz w:val="22"/>
                <w:szCs w:val="22"/>
              </w:rPr>
              <w:t xml:space="preserve">: </w:t>
            </w:r>
            <w:r w:rsidRPr="0052422D">
              <w:rPr>
                <w:sz w:val="22"/>
                <w:szCs w:val="22"/>
              </w:rPr>
              <w:t>vaka grupa ili učesnik dostavlja dokumentaciju o sprovedenoj proceni pristupačnosti koristeći AG2 ili AG3</w:t>
            </w:r>
            <w:r w:rsidR="00B757E5" w:rsidRPr="0052422D">
              <w:rPr>
                <w:sz w:val="22"/>
                <w:szCs w:val="22"/>
              </w:rPr>
              <w:t>.</w:t>
            </w:r>
          </w:p>
          <w:p w14:paraId="47048EB8" w14:textId="256E53D4" w:rsidR="00B757E5" w:rsidRPr="0052422D" w:rsidRDefault="00FC4E5F" w:rsidP="00B757E5">
            <w:pPr>
              <w:numPr>
                <w:ilvl w:val="0"/>
                <w:numId w:val="49"/>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Iskustvo međusobnog mentorstva</w:t>
            </w:r>
            <w:r w:rsidR="00B757E5" w:rsidRPr="0052422D">
              <w:rPr>
                <w:b/>
                <w:bCs/>
                <w:sz w:val="22"/>
                <w:szCs w:val="22"/>
              </w:rPr>
              <w:t>.</w:t>
            </w:r>
            <w:r w:rsidR="00B757E5" w:rsidRPr="0052422D">
              <w:rPr>
                <w:sz w:val="22"/>
                <w:szCs w:val="22"/>
              </w:rPr>
              <w:t xml:space="preserve"> </w:t>
            </w:r>
            <w:r w:rsidRPr="0052422D">
              <w:rPr>
                <w:sz w:val="22"/>
                <w:szCs w:val="22"/>
              </w:rPr>
              <w:t>Svaki učesnik će makar nakratko imati ulogu mentora ili posmatrača i pružiti povratne informacije drugom učesniku ili tokom simulacije</w:t>
            </w:r>
            <w:r w:rsidR="00B757E5" w:rsidRPr="0052422D">
              <w:rPr>
                <w:sz w:val="22"/>
                <w:szCs w:val="22"/>
              </w:rPr>
              <w:t>.</w:t>
            </w:r>
          </w:p>
          <w:p w14:paraId="09678F56" w14:textId="365C5113" w:rsidR="00B757E5" w:rsidRPr="0052422D" w:rsidRDefault="00FC4E5F" w:rsidP="00B757E5">
            <w:pPr>
              <w:numPr>
                <w:ilvl w:val="0"/>
                <w:numId w:val="49"/>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Jačanje mreže saradnje</w:t>
            </w:r>
            <w:r w:rsidR="00B757E5" w:rsidRPr="0052422D">
              <w:rPr>
                <w:b/>
                <w:bCs/>
                <w:sz w:val="22"/>
                <w:szCs w:val="22"/>
              </w:rPr>
              <w:t>.</w:t>
            </w:r>
            <w:r w:rsidR="00B757E5" w:rsidRPr="0052422D">
              <w:rPr>
                <w:sz w:val="22"/>
                <w:szCs w:val="22"/>
              </w:rPr>
              <w:t xml:space="preserve"> </w:t>
            </w:r>
            <w:r w:rsidRPr="0052422D">
              <w:rPr>
                <w:sz w:val="22"/>
                <w:szCs w:val="22"/>
              </w:rPr>
              <w:t>Zajedničko sprovođenje procene doprinosi povezivanju učesnika i izgradnji poverenja, čime se podstiče njihova spremnost za buduću međusobnu saradnju i razmenu iskustava</w:t>
            </w:r>
            <w:r w:rsidR="00B757E5" w:rsidRPr="0052422D">
              <w:rPr>
                <w:sz w:val="22"/>
                <w:szCs w:val="22"/>
              </w:rPr>
              <w:t>.</w:t>
            </w:r>
          </w:p>
          <w:p w14:paraId="24AA9DF1" w14:textId="6A8B00E5" w:rsidR="00B757E5" w:rsidRPr="0052422D" w:rsidRDefault="00B757E5" w:rsidP="00B757E5">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B757E5" w:rsidRPr="0052422D" w14:paraId="5F83C538" w14:textId="77777777" w:rsidTr="00B7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40878DD" w14:textId="27E2E017" w:rsidR="00B757E5" w:rsidRPr="0052422D" w:rsidRDefault="00B757E5" w:rsidP="00B757E5">
            <w:r w:rsidRPr="0052422D">
              <w:t>NAPOMENE ZA TRENERE</w:t>
            </w:r>
          </w:p>
        </w:tc>
        <w:tc>
          <w:tcPr>
            <w:tcW w:w="6322" w:type="dxa"/>
          </w:tcPr>
          <w:p w14:paraId="720375AD" w14:textId="0C530081" w:rsidR="00B757E5" w:rsidRPr="0052422D" w:rsidRDefault="00FC4E5F" w:rsidP="00B757E5">
            <w:pPr>
              <w:numPr>
                <w:ilvl w:val="0"/>
                <w:numId w:val="5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Pažljivo odaberite lokalitet</w:t>
            </w:r>
            <w:r w:rsidR="00B757E5" w:rsidRPr="0052422D">
              <w:rPr>
                <w:b/>
                <w:bCs/>
                <w:sz w:val="22"/>
                <w:szCs w:val="22"/>
              </w:rPr>
              <w:t>.</w:t>
            </w:r>
            <w:r w:rsidR="00B757E5" w:rsidRPr="0052422D">
              <w:rPr>
                <w:sz w:val="22"/>
                <w:szCs w:val="22"/>
              </w:rPr>
              <w:t xml:space="preserve"> </w:t>
            </w:r>
            <w:r w:rsidRPr="0052422D">
              <w:rPr>
                <w:sz w:val="22"/>
                <w:szCs w:val="22"/>
              </w:rPr>
              <w:t>Poželjno je da lokalitet ima i određene pristupačne elemente i određene nedostatke, kako bi predstavljao dobar primer za učenje. Ako je sve potpuno prilagođeno, učesnici neće imati mnogo toga da analiziraju, dok previše problema može delovati obeshrabrujuće ili preopterećujuće. Takođe, potrebno je voditi računa o logistici</w:t>
            </w:r>
            <w:r w:rsidR="00B757E5" w:rsidRPr="0052422D">
              <w:rPr>
                <w:sz w:val="22"/>
                <w:szCs w:val="22"/>
              </w:rPr>
              <w:t>.</w:t>
            </w:r>
          </w:p>
          <w:p w14:paraId="09C65806" w14:textId="40CF3413" w:rsidR="00B757E5" w:rsidRPr="0052422D" w:rsidRDefault="00FC4E5F" w:rsidP="00B757E5">
            <w:pPr>
              <w:numPr>
                <w:ilvl w:val="0"/>
                <w:numId w:val="5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Upoznajte osoblje lokaliteta sa ciljem aktivnosti</w:t>
            </w:r>
            <w:r w:rsidR="00B757E5" w:rsidRPr="0052422D">
              <w:rPr>
                <w:b/>
                <w:bCs/>
                <w:sz w:val="22"/>
                <w:szCs w:val="22"/>
              </w:rPr>
              <w:t>.</w:t>
            </w:r>
            <w:r w:rsidR="00B757E5" w:rsidRPr="0052422D">
              <w:rPr>
                <w:sz w:val="22"/>
                <w:szCs w:val="22"/>
              </w:rPr>
              <w:t xml:space="preserve"> </w:t>
            </w:r>
            <w:r w:rsidRPr="0052422D">
              <w:rPr>
                <w:sz w:val="22"/>
                <w:szCs w:val="22"/>
              </w:rPr>
              <w:t>Ukoliko je osoblje lokaliteta uključeno, potrebno je unapred ih informisati da povratne informacije prihvate otvoreno i da ovu aktivnost posmatraju kao edukativni proces. Po mogućstvu, uključiti ih da sa učesnicima podele i svoje iskustvo i perspektivu, čime se dodatno obogaćuje mentorski aspekt obuke</w:t>
            </w:r>
            <w:r w:rsidR="00B757E5" w:rsidRPr="0052422D">
              <w:rPr>
                <w:sz w:val="22"/>
                <w:szCs w:val="22"/>
              </w:rPr>
              <w:t>.</w:t>
            </w:r>
          </w:p>
          <w:p w14:paraId="39B8D219" w14:textId="7F81FCE5" w:rsidR="00B757E5" w:rsidRPr="0052422D" w:rsidRDefault="00FC4E5F" w:rsidP="00B757E5">
            <w:pPr>
              <w:numPr>
                <w:ilvl w:val="0"/>
                <w:numId w:val="5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Vremenski uslovi i pristupačnost za učesnike</w:t>
            </w:r>
            <w:r w:rsidR="00B757E5" w:rsidRPr="0052422D">
              <w:rPr>
                <w:b/>
                <w:bCs/>
                <w:sz w:val="22"/>
                <w:szCs w:val="22"/>
              </w:rPr>
              <w:t>.</w:t>
            </w:r>
            <w:r w:rsidR="00B757E5" w:rsidRPr="0052422D">
              <w:rPr>
                <w:sz w:val="22"/>
                <w:szCs w:val="22"/>
              </w:rPr>
              <w:t xml:space="preserve"> </w:t>
            </w:r>
            <w:r w:rsidRPr="0052422D">
              <w:rPr>
                <w:sz w:val="22"/>
                <w:szCs w:val="22"/>
              </w:rPr>
              <w:t>Ako se organizuje poseta lokalitetu od istorijskog značaja sa određenim izazovima u pristupačnosti, potrebno je obezbediti da i sama grupa učesnika (uključujući osobe sa poteškoćama u kretanju ili drugim potrebama) bude adekvatno podržana. Sopstvenu studijsku posetu treba organizovati u skladu sa principima koje promovišemo</w:t>
            </w:r>
            <w:r w:rsidR="00B757E5" w:rsidRPr="0052422D">
              <w:rPr>
                <w:sz w:val="22"/>
                <w:szCs w:val="22"/>
              </w:rPr>
              <w:t>.</w:t>
            </w:r>
          </w:p>
          <w:p w14:paraId="58505C07" w14:textId="2F0EF438" w:rsidR="00B757E5" w:rsidRPr="0052422D" w:rsidRDefault="00FC4E5F" w:rsidP="00B757E5">
            <w:pPr>
              <w:numPr>
                <w:ilvl w:val="0"/>
                <w:numId w:val="5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Podstičite iskrenost uz obazriv pristup</w:t>
            </w:r>
            <w:r w:rsidR="00B757E5" w:rsidRPr="0052422D">
              <w:rPr>
                <w:b/>
                <w:bCs/>
                <w:sz w:val="22"/>
                <w:szCs w:val="22"/>
              </w:rPr>
              <w:t>.</w:t>
            </w:r>
            <w:r w:rsidR="00B757E5" w:rsidRPr="0052422D">
              <w:rPr>
                <w:sz w:val="22"/>
                <w:szCs w:val="22"/>
              </w:rPr>
              <w:t xml:space="preserve"> </w:t>
            </w:r>
            <w:r w:rsidRPr="0052422D">
              <w:rPr>
                <w:sz w:val="22"/>
                <w:szCs w:val="22"/>
              </w:rPr>
              <w:t>Učesnici treba da vežbaju davanje povratnih informacija na način na koji bi razgovarali sa stvarnim osobljem lokaliteta: iskreno o uočenim problemima, ali uz poštovanje uloženog rada i razumevanje postojećih ograničenja</w:t>
            </w:r>
            <w:r w:rsidR="00B757E5" w:rsidRPr="0052422D">
              <w:rPr>
                <w:sz w:val="22"/>
                <w:szCs w:val="22"/>
              </w:rPr>
              <w:t>.</w:t>
            </w:r>
          </w:p>
          <w:p w14:paraId="1DE763EC" w14:textId="722646C3" w:rsidR="00B757E5" w:rsidRPr="0052422D" w:rsidRDefault="00FC4E5F" w:rsidP="00B757E5">
            <w:pPr>
              <w:numPr>
                <w:ilvl w:val="0"/>
                <w:numId w:val="50"/>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Uključivanje lokalnih stručnjaka</w:t>
            </w:r>
            <w:r w:rsidRPr="0052422D">
              <w:rPr>
                <w:sz w:val="22"/>
                <w:szCs w:val="22"/>
              </w:rPr>
              <w:t xml:space="preserve">. Ukoliko se aktivnostima pridruži predstavnik organizacije koja se bavi podrškom osobama sa invaliditetom ili lokalni stručnjak za </w:t>
            </w:r>
            <w:r w:rsidRPr="0052422D">
              <w:rPr>
                <w:sz w:val="22"/>
                <w:szCs w:val="22"/>
              </w:rPr>
              <w:lastRenderedPageBreak/>
              <w:t>pristupačnost, njegovi komentari ili praktični primeri mogu dodatno obogatiti iskustvo učesnika.</w:t>
            </w:r>
          </w:p>
          <w:p w14:paraId="15830C83" w14:textId="6D6F1D36" w:rsidR="00B757E5" w:rsidRPr="0052422D" w:rsidRDefault="00B757E5" w:rsidP="00B757E5">
            <w:pPr>
              <w:ind w:left="360"/>
              <w:cnfStyle w:val="000000100000" w:firstRow="0" w:lastRow="0" w:firstColumn="0" w:lastColumn="0" w:oddVBand="0" w:evenVBand="0" w:oddHBand="1" w:evenHBand="0" w:firstRowFirstColumn="0" w:firstRowLastColumn="0" w:lastRowFirstColumn="0" w:lastRowLastColumn="0"/>
              <w:rPr>
                <w:sz w:val="22"/>
                <w:szCs w:val="22"/>
              </w:rPr>
            </w:pPr>
          </w:p>
        </w:tc>
      </w:tr>
    </w:tbl>
    <w:p w14:paraId="50B802D6" w14:textId="77777777" w:rsidR="0010566B" w:rsidRPr="0052422D" w:rsidRDefault="0010566B" w:rsidP="0010566B"/>
    <w:p w14:paraId="3E51AB93" w14:textId="77777777" w:rsidR="0010566B" w:rsidRPr="0052422D" w:rsidRDefault="0010566B" w:rsidP="0010566B"/>
    <w:p w14:paraId="73CFD701" w14:textId="05F38AEE" w:rsidR="0010566B" w:rsidRPr="0052422D" w:rsidRDefault="0010566B">
      <w:pPr>
        <w:jc w:val="left"/>
      </w:pPr>
      <w:r w:rsidRPr="0052422D">
        <w:br w:type="page"/>
      </w:r>
    </w:p>
    <w:p w14:paraId="1A78B70A" w14:textId="67031606" w:rsidR="0010566B" w:rsidRPr="0052422D" w:rsidRDefault="0010566B" w:rsidP="0010566B">
      <w:pPr>
        <w:pStyle w:val="Heading1"/>
        <w:rPr>
          <w:lang w:val="sr-Latn-RS"/>
        </w:rPr>
      </w:pPr>
      <w:bookmarkStart w:id="17" w:name="_Toc229648513"/>
      <w:r w:rsidRPr="0052422D">
        <w:rPr>
          <w:lang w:val="sr-Latn-RS"/>
        </w:rPr>
        <w:lastRenderedPageBreak/>
        <w:t xml:space="preserve">MODUL 9: </w:t>
      </w:r>
      <w:r w:rsidR="007727CE" w:rsidRPr="0052422D">
        <w:rPr>
          <w:lang w:val="sr-Latn-RS"/>
        </w:rPr>
        <w:t>Finansiranje projekata pristupačnosti i razvoj ideja za inkluzivni turizam</w:t>
      </w:r>
      <w:bookmarkEnd w:id="17"/>
    </w:p>
    <w:p w14:paraId="2412C8C9" w14:textId="77777777" w:rsidR="0010566B" w:rsidRPr="0052422D" w:rsidRDefault="0010566B" w:rsidP="0010566B"/>
    <w:tbl>
      <w:tblPr>
        <w:tblStyle w:val="ListTable2-Accent1"/>
        <w:tblW w:w="9016" w:type="dxa"/>
        <w:tblLook w:val="04A0" w:firstRow="1" w:lastRow="0" w:firstColumn="1" w:lastColumn="0" w:noHBand="0" w:noVBand="1"/>
      </w:tblPr>
      <w:tblGrid>
        <w:gridCol w:w="2694"/>
        <w:gridCol w:w="6322"/>
      </w:tblGrid>
      <w:tr w:rsidR="007727CE" w:rsidRPr="0052422D" w14:paraId="09C40A69" w14:textId="77777777" w:rsidTr="007727CE">
        <w:trPr>
          <w:cnfStyle w:val="100000000000" w:firstRow="1" w:lastRow="0" w:firstColumn="0" w:lastColumn="0" w:oddVBand="0" w:evenVBand="0" w:oddHBand="0" w:evenHBand="0" w:firstRowFirstColumn="0" w:firstRowLastColumn="0" w:lastRowFirstColumn="0" w:lastRowLastColumn="0"/>
          <w:trHeight w:val="2537"/>
        </w:trPr>
        <w:tc>
          <w:tcPr>
            <w:cnfStyle w:val="001000000000" w:firstRow="0" w:lastRow="0" w:firstColumn="1" w:lastColumn="0" w:oddVBand="0" w:evenVBand="0" w:oddHBand="0" w:evenHBand="0" w:firstRowFirstColumn="0" w:firstRowLastColumn="0" w:lastRowFirstColumn="0" w:lastRowLastColumn="0"/>
            <w:tcW w:w="2694" w:type="dxa"/>
          </w:tcPr>
          <w:p w14:paraId="4731FF4D" w14:textId="1F4C53DB" w:rsidR="007727CE" w:rsidRPr="0052422D" w:rsidRDefault="007727CE" w:rsidP="007727CE">
            <w:r w:rsidRPr="0052422D">
              <w:t>CILJEVI UČENJA</w:t>
            </w:r>
          </w:p>
        </w:tc>
        <w:tc>
          <w:tcPr>
            <w:tcW w:w="6322" w:type="dxa"/>
          </w:tcPr>
          <w:p w14:paraId="52330F0C" w14:textId="2DEBB68D" w:rsidR="007727CE" w:rsidRPr="0052422D" w:rsidRDefault="007727CE" w:rsidP="007727CE">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Na završnoj radionici Modula 9, učesnici će:</w:t>
            </w:r>
          </w:p>
          <w:p w14:paraId="5DAF1C53" w14:textId="4F7B1766" w:rsidR="007727CE" w:rsidRPr="0052422D" w:rsidRDefault="007727CE" w:rsidP="007727CE">
            <w:pPr>
              <w:numPr>
                <w:ilvl w:val="0"/>
                <w:numId w:val="52"/>
              </w:numPr>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Identifikovati relevantne izvore finansiranja </w:t>
            </w:r>
            <w:r w:rsidRPr="0052422D">
              <w:rPr>
                <w:b w:val="0"/>
                <w:bCs w:val="0"/>
                <w:sz w:val="22"/>
                <w:szCs w:val="22"/>
              </w:rPr>
              <w:t>i programe podrške za inicijative u oblasti pristupačnosti u turizmu i kulturnom nasleđu</w:t>
            </w:r>
            <w:r w:rsidRPr="0052422D">
              <w:rPr>
                <w:sz w:val="22"/>
                <w:szCs w:val="22"/>
              </w:rPr>
              <w:t>.</w:t>
            </w:r>
          </w:p>
          <w:p w14:paraId="6F4FF835" w14:textId="0C3AD985" w:rsidR="007727CE" w:rsidRPr="0052422D" w:rsidRDefault="007727CE" w:rsidP="007727CE">
            <w:pPr>
              <w:numPr>
                <w:ilvl w:val="0"/>
                <w:numId w:val="52"/>
              </w:numPr>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Istražiti primere uspešnih projekata </w:t>
            </w:r>
            <w:r w:rsidRPr="0052422D">
              <w:rPr>
                <w:b w:val="0"/>
                <w:bCs w:val="0"/>
                <w:sz w:val="22"/>
                <w:szCs w:val="22"/>
              </w:rPr>
              <w:t>koji su unapredili fizičku, digitalnu ili uslužnu pristupačnost.</w:t>
            </w:r>
          </w:p>
          <w:p w14:paraId="05CBFA65" w14:textId="36A2EBDC" w:rsidR="007727CE" w:rsidRPr="0052422D" w:rsidRDefault="007727CE" w:rsidP="007727CE">
            <w:pPr>
              <w:numPr>
                <w:ilvl w:val="0"/>
                <w:numId w:val="52"/>
              </w:numPr>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Razvijati i oblikovati ideje </w:t>
            </w:r>
            <w:r w:rsidRPr="0052422D">
              <w:rPr>
                <w:b w:val="0"/>
                <w:bCs w:val="0"/>
                <w:sz w:val="22"/>
                <w:szCs w:val="22"/>
              </w:rPr>
              <w:t>za manje ili veće projekte unapređenja pristupačnosti.</w:t>
            </w:r>
          </w:p>
          <w:p w14:paraId="40C16A63" w14:textId="18E68DDD" w:rsidR="007727CE" w:rsidRPr="0052422D" w:rsidRDefault="007727CE" w:rsidP="007727CE">
            <w:pPr>
              <w:numPr>
                <w:ilvl w:val="0"/>
                <w:numId w:val="52"/>
              </w:numPr>
              <w:cnfStyle w:val="100000000000" w:firstRow="1" w:lastRow="0" w:firstColumn="0" w:lastColumn="0" w:oddVBand="0" w:evenVBand="0" w:oddHBand="0" w:evenHBand="0" w:firstRowFirstColumn="0" w:firstRowLastColumn="0" w:lastRowFirstColumn="0" w:lastRowLastColumn="0"/>
              <w:rPr>
                <w:sz w:val="22"/>
                <w:szCs w:val="22"/>
              </w:rPr>
            </w:pPr>
            <w:r w:rsidRPr="0052422D">
              <w:rPr>
                <w:sz w:val="22"/>
                <w:szCs w:val="22"/>
              </w:rPr>
              <w:t xml:space="preserve">Započeti definisanje mogućih projektnih ideja </w:t>
            </w:r>
            <w:r w:rsidRPr="0052422D">
              <w:rPr>
                <w:b w:val="0"/>
                <w:bCs w:val="0"/>
                <w:sz w:val="22"/>
                <w:szCs w:val="22"/>
              </w:rPr>
              <w:t>za sopstvene lokalitete ili organizacije.</w:t>
            </w:r>
          </w:p>
          <w:p w14:paraId="461ACBF5" w14:textId="648B9875" w:rsidR="007727CE" w:rsidRPr="0052422D" w:rsidRDefault="007727CE" w:rsidP="007727CE">
            <w:pPr>
              <w:numPr>
                <w:ilvl w:val="0"/>
                <w:numId w:val="52"/>
              </w:num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2422D">
              <w:rPr>
                <w:b w:val="0"/>
                <w:bCs w:val="0"/>
                <w:sz w:val="22"/>
                <w:szCs w:val="22"/>
              </w:rPr>
              <w:t>Steći alate za</w:t>
            </w:r>
            <w:r w:rsidRPr="0052422D">
              <w:rPr>
                <w:sz w:val="22"/>
                <w:szCs w:val="22"/>
              </w:rPr>
              <w:t xml:space="preserve"> pristupačnosti kao strateške prednosti </w:t>
            </w:r>
            <w:r w:rsidRPr="0052422D">
              <w:rPr>
                <w:b w:val="0"/>
                <w:bCs w:val="0"/>
                <w:sz w:val="22"/>
                <w:szCs w:val="22"/>
              </w:rPr>
              <w:t>u projektnim predlozima za finansiranje.</w:t>
            </w:r>
          </w:p>
          <w:p w14:paraId="3FD92DEF" w14:textId="4AB12DBB" w:rsidR="007727CE" w:rsidRPr="0052422D" w:rsidRDefault="007727CE" w:rsidP="007727CE">
            <w:pPr>
              <w:ind w:left="360"/>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7727CE" w:rsidRPr="0052422D" w14:paraId="4FD0502B" w14:textId="77777777" w:rsidTr="00772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2B12610" w14:textId="4E39C582" w:rsidR="007727CE" w:rsidRPr="0052422D" w:rsidRDefault="007727CE" w:rsidP="007727CE">
            <w:pPr>
              <w:jc w:val="left"/>
            </w:pPr>
            <w:r w:rsidRPr="0052422D">
              <w:t>KLJUČNE TEME I SADRŽAJ</w:t>
            </w:r>
          </w:p>
        </w:tc>
        <w:tc>
          <w:tcPr>
            <w:tcW w:w="6322" w:type="dxa"/>
          </w:tcPr>
          <w:p w14:paraId="428B354B" w14:textId="169D3DC8" w:rsidR="007727CE" w:rsidRPr="0052422D" w:rsidRDefault="007727CE" w:rsidP="007727CE">
            <w:pPr>
              <w:numPr>
                <w:ilvl w:val="0"/>
                <w:numId w:val="5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 xml:space="preserve">Pregled mogućnosti finansiranja. </w:t>
            </w:r>
            <w:r w:rsidRPr="0052422D">
              <w:rPr>
                <w:sz w:val="22"/>
                <w:szCs w:val="22"/>
              </w:rPr>
              <w:t>Predstavljanje EU, nacionalnih i regionalnih programa koji podržavaju pristupačnost u turizmu, revitalizaciju kulturnog nasleđa ili socijalnu inkluziju.</w:t>
            </w:r>
          </w:p>
          <w:p w14:paraId="66F35724" w14:textId="279F4077" w:rsidR="007727CE" w:rsidRPr="0052422D" w:rsidRDefault="00F26724" w:rsidP="007727CE">
            <w:pPr>
              <w:numPr>
                <w:ilvl w:val="0"/>
                <w:numId w:val="5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Od prepoznatih nedostataka do projektnih ideja</w:t>
            </w:r>
            <w:r w:rsidR="007727CE" w:rsidRPr="0052422D">
              <w:rPr>
                <w:b/>
                <w:bCs/>
                <w:sz w:val="22"/>
                <w:szCs w:val="22"/>
              </w:rPr>
              <w:t xml:space="preserve">. </w:t>
            </w:r>
            <w:r w:rsidRPr="0052422D">
              <w:rPr>
                <w:sz w:val="22"/>
                <w:szCs w:val="22"/>
              </w:rPr>
              <w:t>Identifikovanje ključnih problema, nedostataka ili mogućnosti uočenih tokom Modula 3–8 koji mogu biti rešeni kroz projekte</w:t>
            </w:r>
            <w:r w:rsidR="007727CE" w:rsidRPr="0052422D">
              <w:rPr>
                <w:sz w:val="22"/>
                <w:szCs w:val="22"/>
              </w:rPr>
              <w:t>.</w:t>
            </w:r>
          </w:p>
          <w:p w14:paraId="578C36C9" w14:textId="2E47A1BD" w:rsidR="007727CE" w:rsidRPr="0052422D" w:rsidRDefault="00F26724" w:rsidP="007727CE">
            <w:pPr>
              <w:numPr>
                <w:ilvl w:val="0"/>
                <w:numId w:val="5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Vrste projekata</w:t>
            </w:r>
            <w:r w:rsidR="007727CE" w:rsidRPr="0052422D">
              <w:rPr>
                <w:b/>
                <w:bCs/>
                <w:sz w:val="22"/>
                <w:szCs w:val="22"/>
              </w:rPr>
              <w:t xml:space="preserve">. </w:t>
            </w:r>
            <w:r w:rsidRPr="0052422D">
              <w:rPr>
                <w:sz w:val="22"/>
                <w:szCs w:val="22"/>
              </w:rPr>
              <w:t>Primeri fizičkih intervencija (npr. rampe, signalizacija), digitalnih rešenja (npr. veb-sajtovi, aplikacije) i unapređenja usluga (npr. programi obuke, usluge za posetioce</w:t>
            </w:r>
            <w:r w:rsidR="007727CE" w:rsidRPr="0052422D">
              <w:rPr>
                <w:sz w:val="22"/>
                <w:szCs w:val="22"/>
              </w:rPr>
              <w:t>).</w:t>
            </w:r>
          </w:p>
          <w:p w14:paraId="5B831583" w14:textId="276B3599" w:rsidR="007727CE" w:rsidRPr="0052422D" w:rsidRDefault="00F26724" w:rsidP="007727CE">
            <w:pPr>
              <w:numPr>
                <w:ilvl w:val="0"/>
                <w:numId w:val="5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Razvoj projektnih ideja</w:t>
            </w:r>
            <w:r w:rsidR="007727CE" w:rsidRPr="0052422D">
              <w:rPr>
                <w:b/>
                <w:bCs/>
                <w:sz w:val="22"/>
                <w:szCs w:val="22"/>
              </w:rPr>
              <w:t xml:space="preserve">. </w:t>
            </w:r>
            <w:r w:rsidRPr="0052422D">
              <w:rPr>
                <w:sz w:val="22"/>
                <w:szCs w:val="22"/>
              </w:rPr>
              <w:t>Vođeni brainstorming uz korišćenje šablona (npr. projektni kanvas ili projektni obrazac) za oblikovanje nacrta projektnih koncepata</w:t>
            </w:r>
            <w:r w:rsidR="007727CE" w:rsidRPr="0052422D">
              <w:rPr>
                <w:sz w:val="22"/>
                <w:szCs w:val="22"/>
              </w:rPr>
              <w:t>.</w:t>
            </w:r>
          </w:p>
          <w:p w14:paraId="59DCFF73" w14:textId="2430A76F" w:rsidR="007727CE" w:rsidRPr="0052422D" w:rsidRDefault="00F26724" w:rsidP="007727CE">
            <w:pPr>
              <w:numPr>
                <w:ilvl w:val="0"/>
                <w:numId w:val="53"/>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Uticaj komunikacije</w:t>
            </w:r>
            <w:r w:rsidR="007727CE" w:rsidRPr="0052422D">
              <w:rPr>
                <w:b/>
                <w:bCs/>
                <w:sz w:val="22"/>
                <w:szCs w:val="22"/>
              </w:rPr>
              <w:t xml:space="preserve">. </w:t>
            </w:r>
            <w:r w:rsidRPr="0052422D">
              <w:rPr>
                <w:sz w:val="22"/>
                <w:szCs w:val="22"/>
              </w:rPr>
              <w:t>Kako u budućim projektnim predlozima istaći društvenu vrednost, koristi za korisnike i inkluzivne rezultate</w:t>
            </w:r>
            <w:r w:rsidR="007727CE" w:rsidRPr="0052422D">
              <w:rPr>
                <w:sz w:val="22"/>
                <w:szCs w:val="22"/>
              </w:rPr>
              <w:t>.</w:t>
            </w:r>
          </w:p>
          <w:p w14:paraId="0A072984" w14:textId="0E199CE6" w:rsidR="007727CE" w:rsidRPr="0052422D" w:rsidRDefault="007727CE" w:rsidP="007727CE">
            <w:pPr>
              <w:cnfStyle w:val="000000100000" w:firstRow="0" w:lastRow="0" w:firstColumn="0" w:lastColumn="0" w:oddVBand="0" w:evenVBand="0" w:oddHBand="1" w:evenHBand="0" w:firstRowFirstColumn="0" w:firstRowLastColumn="0" w:lastRowFirstColumn="0" w:lastRowLastColumn="0"/>
              <w:rPr>
                <w:sz w:val="22"/>
                <w:szCs w:val="22"/>
              </w:rPr>
            </w:pPr>
          </w:p>
        </w:tc>
      </w:tr>
      <w:tr w:rsidR="007727CE" w:rsidRPr="0052422D" w14:paraId="078F11C1" w14:textId="77777777" w:rsidTr="007727CE">
        <w:tc>
          <w:tcPr>
            <w:cnfStyle w:val="001000000000" w:firstRow="0" w:lastRow="0" w:firstColumn="1" w:lastColumn="0" w:oddVBand="0" w:evenVBand="0" w:oddHBand="0" w:evenHBand="0" w:firstRowFirstColumn="0" w:firstRowLastColumn="0" w:lastRowFirstColumn="0" w:lastRowLastColumn="0"/>
            <w:tcW w:w="2694" w:type="dxa"/>
          </w:tcPr>
          <w:p w14:paraId="116865C7" w14:textId="195AFAF9" w:rsidR="007727CE" w:rsidRPr="0052422D" w:rsidRDefault="007727CE" w:rsidP="007727CE">
            <w:r w:rsidRPr="0052422D">
              <w:t>METODE REALIZACIJE</w:t>
            </w:r>
          </w:p>
        </w:tc>
        <w:tc>
          <w:tcPr>
            <w:tcW w:w="6322" w:type="dxa"/>
          </w:tcPr>
          <w:p w14:paraId="6F61C392" w14:textId="742B8A3C" w:rsidR="007727CE" w:rsidRPr="0052422D" w:rsidRDefault="00F26724" w:rsidP="007727CE">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Prezentacija mogućnosti finansiranja</w:t>
            </w:r>
            <w:r w:rsidR="007727CE" w:rsidRPr="0052422D">
              <w:rPr>
                <w:b/>
                <w:bCs/>
                <w:sz w:val="22"/>
                <w:szCs w:val="22"/>
              </w:rPr>
              <w:t>:</w:t>
            </w:r>
            <w:r w:rsidR="007727CE" w:rsidRPr="0052422D">
              <w:rPr>
                <w:sz w:val="22"/>
                <w:szCs w:val="22"/>
              </w:rPr>
              <w:t xml:space="preserve"> </w:t>
            </w:r>
            <w:r w:rsidRPr="0052422D">
              <w:rPr>
                <w:sz w:val="22"/>
                <w:szCs w:val="22"/>
              </w:rPr>
              <w:t>trener daje pregled potencijalnih izvora finansiranja i kriterijuma za izbor projekata</w:t>
            </w:r>
            <w:r w:rsidR="007727CE" w:rsidRPr="0052422D">
              <w:rPr>
                <w:sz w:val="22"/>
                <w:szCs w:val="22"/>
              </w:rPr>
              <w:t>.</w:t>
            </w:r>
          </w:p>
          <w:p w14:paraId="5C77FCDD" w14:textId="76F088A8" w:rsidR="007727CE" w:rsidRPr="0052422D" w:rsidRDefault="00F26724" w:rsidP="007727CE">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Vođena radionica</w:t>
            </w:r>
            <w:r w:rsidR="007727CE" w:rsidRPr="0052422D">
              <w:rPr>
                <w:b/>
                <w:bCs/>
                <w:sz w:val="22"/>
                <w:szCs w:val="22"/>
              </w:rPr>
              <w:t>:</w:t>
            </w:r>
            <w:r w:rsidR="007727CE" w:rsidRPr="0052422D">
              <w:rPr>
                <w:sz w:val="22"/>
                <w:szCs w:val="22"/>
              </w:rPr>
              <w:t xml:space="preserve"> </w:t>
            </w:r>
            <w:r w:rsidRPr="0052422D">
              <w:rPr>
                <w:sz w:val="22"/>
                <w:szCs w:val="22"/>
              </w:rPr>
              <w:t>praktična radionica sa individualnim i grupnim vežbama planiranja</w:t>
            </w:r>
            <w:r w:rsidR="007727CE" w:rsidRPr="0052422D">
              <w:rPr>
                <w:sz w:val="22"/>
                <w:szCs w:val="22"/>
              </w:rPr>
              <w:t>.</w:t>
            </w:r>
          </w:p>
          <w:p w14:paraId="00291910" w14:textId="7972D372" w:rsidR="007727CE" w:rsidRPr="0052422D" w:rsidRDefault="00F26724" w:rsidP="007727CE">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Vežba izrade projektnog obrasca / korišćenje kanvasa</w:t>
            </w:r>
            <w:r w:rsidR="007727CE" w:rsidRPr="0052422D">
              <w:rPr>
                <w:b/>
                <w:bCs/>
                <w:sz w:val="22"/>
                <w:szCs w:val="22"/>
              </w:rPr>
              <w:t>:</w:t>
            </w:r>
            <w:r w:rsidR="007727CE" w:rsidRPr="0052422D">
              <w:rPr>
                <w:sz w:val="22"/>
                <w:szCs w:val="22"/>
              </w:rPr>
              <w:t xml:space="preserve"> </w:t>
            </w:r>
            <w:r w:rsidRPr="0052422D">
              <w:rPr>
                <w:sz w:val="22"/>
                <w:szCs w:val="22"/>
              </w:rPr>
              <w:t>učesnici skiciraju osnovne projektne koncepte (cilj, ciljna grupa, aktivnosti, rezultati</w:t>
            </w:r>
            <w:r w:rsidR="007727CE" w:rsidRPr="0052422D">
              <w:rPr>
                <w:sz w:val="22"/>
                <w:szCs w:val="22"/>
              </w:rPr>
              <w:t>).</w:t>
            </w:r>
          </w:p>
          <w:p w14:paraId="43B31890" w14:textId="637B6924" w:rsidR="007727CE" w:rsidRPr="0052422D" w:rsidRDefault="00F26724" w:rsidP="007727CE">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Međusobna razmena</w:t>
            </w:r>
            <w:r w:rsidR="007727CE" w:rsidRPr="0052422D">
              <w:rPr>
                <w:b/>
                <w:bCs/>
                <w:sz w:val="22"/>
                <w:szCs w:val="22"/>
              </w:rPr>
              <w:t>:</w:t>
            </w:r>
            <w:r w:rsidR="007727CE" w:rsidRPr="0052422D">
              <w:rPr>
                <w:sz w:val="22"/>
                <w:szCs w:val="22"/>
              </w:rPr>
              <w:t xml:space="preserve"> </w:t>
            </w:r>
            <w:r w:rsidRPr="0052422D">
              <w:rPr>
                <w:sz w:val="22"/>
                <w:szCs w:val="22"/>
              </w:rPr>
              <w:t>diskusija u malim grupama i razmena povratnih informacija o projektnim idejama</w:t>
            </w:r>
            <w:r w:rsidR="007727CE" w:rsidRPr="0052422D">
              <w:rPr>
                <w:sz w:val="22"/>
                <w:szCs w:val="22"/>
              </w:rPr>
              <w:t>.</w:t>
            </w:r>
          </w:p>
          <w:p w14:paraId="48C21B0E" w14:textId="69F36568" w:rsidR="007727CE" w:rsidRPr="0052422D" w:rsidRDefault="00F26724" w:rsidP="007727CE">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lastRenderedPageBreak/>
              <w:t>Završna razmatranja</w:t>
            </w:r>
            <w:r w:rsidR="007727CE" w:rsidRPr="0052422D">
              <w:rPr>
                <w:b/>
                <w:bCs/>
                <w:sz w:val="22"/>
                <w:szCs w:val="22"/>
              </w:rPr>
              <w:t>:</w:t>
            </w:r>
            <w:r w:rsidR="007727CE" w:rsidRPr="0052422D">
              <w:rPr>
                <w:sz w:val="22"/>
                <w:szCs w:val="22"/>
              </w:rPr>
              <w:t xml:space="preserve"> </w:t>
            </w:r>
            <w:r w:rsidRPr="0052422D">
              <w:rPr>
                <w:sz w:val="22"/>
                <w:szCs w:val="22"/>
              </w:rPr>
              <w:t>završna diskusija koja povezuje obuku sa konkretnim aktivnostima, uz naglasak na izvodljivost i naredne korake</w:t>
            </w:r>
            <w:r w:rsidR="007727CE" w:rsidRPr="0052422D">
              <w:rPr>
                <w:sz w:val="22"/>
                <w:szCs w:val="22"/>
              </w:rPr>
              <w:t>.</w:t>
            </w:r>
          </w:p>
          <w:p w14:paraId="7603B6F7" w14:textId="0952995A" w:rsidR="007727CE" w:rsidRPr="0052422D" w:rsidRDefault="007727CE" w:rsidP="007727CE">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7727CE" w:rsidRPr="0052422D" w14:paraId="386EAA34" w14:textId="77777777" w:rsidTr="00772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1A98353" w14:textId="525AE7C4" w:rsidR="007727CE" w:rsidRPr="0052422D" w:rsidRDefault="007727CE" w:rsidP="007727CE">
            <w:r w:rsidRPr="0052422D">
              <w:lastRenderedPageBreak/>
              <w:t>TRAJANJE</w:t>
            </w:r>
          </w:p>
        </w:tc>
        <w:tc>
          <w:tcPr>
            <w:tcW w:w="6322" w:type="dxa"/>
          </w:tcPr>
          <w:p w14:paraId="299446D9" w14:textId="2D880556" w:rsidR="007727CE" w:rsidRPr="0052422D" w:rsidRDefault="007727CE" w:rsidP="007727CE">
            <w:pPr>
              <w:cnfStyle w:val="000000100000" w:firstRow="0" w:lastRow="0" w:firstColumn="0" w:lastColumn="0" w:oddVBand="0" w:evenVBand="0" w:oddHBand="1" w:evenHBand="0" w:firstRowFirstColumn="0" w:firstRowLastColumn="0" w:lastRowFirstColumn="0" w:lastRowLastColumn="0"/>
              <w:rPr>
                <w:sz w:val="22"/>
                <w:szCs w:val="22"/>
              </w:rPr>
            </w:pPr>
            <w:r w:rsidRPr="0052422D">
              <w:rPr>
                <w:sz w:val="22"/>
                <w:szCs w:val="22"/>
              </w:rPr>
              <w:t xml:space="preserve">3 </w:t>
            </w:r>
            <w:r w:rsidR="0095171F" w:rsidRPr="0052422D">
              <w:rPr>
                <w:sz w:val="22"/>
                <w:szCs w:val="22"/>
              </w:rPr>
              <w:t>sata</w:t>
            </w:r>
            <w:r w:rsidRPr="0052422D">
              <w:rPr>
                <w:sz w:val="22"/>
                <w:szCs w:val="22"/>
              </w:rPr>
              <w:t>.</w:t>
            </w:r>
          </w:p>
        </w:tc>
      </w:tr>
      <w:tr w:rsidR="007727CE" w:rsidRPr="0052422D" w14:paraId="54E17DB0" w14:textId="77777777" w:rsidTr="007727CE">
        <w:tc>
          <w:tcPr>
            <w:cnfStyle w:val="001000000000" w:firstRow="0" w:lastRow="0" w:firstColumn="1" w:lastColumn="0" w:oddVBand="0" w:evenVBand="0" w:oddHBand="0" w:evenHBand="0" w:firstRowFirstColumn="0" w:firstRowLastColumn="0" w:lastRowFirstColumn="0" w:lastRowLastColumn="0"/>
            <w:tcW w:w="2694" w:type="dxa"/>
          </w:tcPr>
          <w:p w14:paraId="047A24B8" w14:textId="77777777" w:rsidR="007727CE" w:rsidRPr="0052422D" w:rsidRDefault="007727CE" w:rsidP="007727CE">
            <w:r w:rsidRPr="0052422D">
              <w:t>OČEKIVANI REZULTATI</w:t>
            </w:r>
          </w:p>
          <w:p w14:paraId="4803DF8B" w14:textId="77777777" w:rsidR="007727CE" w:rsidRPr="0052422D" w:rsidRDefault="007727CE" w:rsidP="007727CE"/>
        </w:tc>
        <w:tc>
          <w:tcPr>
            <w:tcW w:w="6322" w:type="dxa"/>
          </w:tcPr>
          <w:p w14:paraId="2219DC88" w14:textId="36E5A3E5" w:rsidR="007727CE" w:rsidRPr="0052422D" w:rsidRDefault="0095171F" w:rsidP="007727CE">
            <w:pPr>
              <w:numPr>
                <w:ilvl w:val="0"/>
                <w:numId w:val="55"/>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Mapirani izvori finansiranja</w:t>
            </w:r>
            <w:r w:rsidR="007727CE" w:rsidRPr="0052422D">
              <w:rPr>
                <w:b/>
                <w:bCs/>
                <w:sz w:val="22"/>
                <w:szCs w:val="22"/>
              </w:rPr>
              <w:t xml:space="preserve">. </w:t>
            </w:r>
            <w:r w:rsidRPr="0052422D">
              <w:rPr>
                <w:sz w:val="22"/>
                <w:szCs w:val="22"/>
              </w:rPr>
              <w:t>Učesnici identifikuju najmanje jedan relevantan program finansiranja ili grant šemu u svojoj zemlji ili regionu</w:t>
            </w:r>
            <w:r w:rsidR="007727CE" w:rsidRPr="0052422D">
              <w:rPr>
                <w:sz w:val="22"/>
                <w:szCs w:val="22"/>
              </w:rPr>
              <w:t>.</w:t>
            </w:r>
          </w:p>
          <w:p w14:paraId="5504C7EA" w14:textId="3BCF5AF4" w:rsidR="007727CE" w:rsidRPr="0052422D" w:rsidRDefault="0095171F" w:rsidP="007727CE">
            <w:pPr>
              <w:numPr>
                <w:ilvl w:val="0"/>
                <w:numId w:val="55"/>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Nacrti projektnih koncepata</w:t>
            </w:r>
            <w:r w:rsidR="007727CE" w:rsidRPr="0052422D">
              <w:rPr>
                <w:b/>
                <w:bCs/>
                <w:sz w:val="22"/>
                <w:szCs w:val="22"/>
              </w:rPr>
              <w:t xml:space="preserve">. </w:t>
            </w:r>
            <w:r w:rsidRPr="0052422D">
              <w:rPr>
                <w:sz w:val="22"/>
                <w:szCs w:val="22"/>
              </w:rPr>
              <w:t>Svaki učesnik (ili grupa) priprema okvirni prikaz projektne ideje usmerene na pristupačnost koristeći dostavljeni šablon</w:t>
            </w:r>
            <w:r w:rsidR="007727CE" w:rsidRPr="0052422D">
              <w:rPr>
                <w:sz w:val="22"/>
                <w:szCs w:val="22"/>
              </w:rPr>
              <w:t>.</w:t>
            </w:r>
          </w:p>
          <w:p w14:paraId="5D5B3A19" w14:textId="01C7B1B1" w:rsidR="007727CE" w:rsidRPr="0052422D" w:rsidRDefault="0095171F" w:rsidP="007727CE">
            <w:pPr>
              <w:numPr>
                <w:ilvl w:val="0"/>
                <w:numId w:val="55"/>
              </w:numPr>
              <w:cnfStyle w:val="000000000000" w:firstRow="0" w:lastRow="0" w:firstColumn="0" w:lastColumn="0" w:oddVBand="0" w:evenVBand="0" w:oddHBand="0" w:evenHBand="0" w:firstRowFirstColumn="0" w:firstRowLastColumn="0" w:lastRowFirstColumn="0" w:lastRowLastColumn="0"/>
              <w:rPr>
                <w:b/>
                <w:bCs/>
                <w:sz w:val="22"/>
                <w:szCs w:val="22"/>
              </w:rPr>
            </w:pPr>
            <w:r w:rsidRPr="0052422D">
              <w:rPr>
                <w:b/>
                <w:bCs/>
                <w:sz w:val="22"/>
                <w:szCs w:val="22"/>
              </w:rPr>
              <w:t>Dobijene povratne informacije od drugih učesnika</w:t>
            </w:r>
            <w:r w:rsidR="007727CE" w:rsidRPr="0052422D">
              <w:rPr>
                <w:b/>
                <w:bCs/>
                <w:sz w:val="22"/>
                <w:szCs w:val="22"/>
              </w:rPr>
              <w:t xml:space="preserve">. </w:t>
            </w:r>
            <w:r w:rsidRPr="0052422D">
              <w:rPr>
                <w:sz w:val="22"/>
                <w:szCs w:val="22"/>
              </w:rPr>
              <w:t>Projektne ideje se razmatraju i unapređuju kroz razmenu mišljenja u malim grupama</w:t>
            </w:r>
            <w:r w:rsidR="007727CE" w:rsidRPr="0052422D">
              <w:rPr>
                <w:sz w:val="22"/>
                <w:szCs w:val="22"/>
              </w:rPr>
              <w:t>.</w:t>
            </w:r>
          </w:p>
          <w:p w14:paraId="088AEC37" w14:textId="46E4A54E" w:rsidR="007727CE" w:rsidRPr="0052422D" w:rsidRDefault="0095171F" w:rsidP="007727CE">
            <w:pPr>
              <w:numPr>
                <w:ilvl w:val="0"/>
                <w:numId w:val="55"/>
              </w:numPr>
              <w:cnfStyle w:val="000000000000" w:firstRow="0" w:lastRow="0" w:firstColumn="0" w:lastColumn="0" w:oddVBand="0" w:evenVBand="0" w:oddHBand="0" w:evenHBand="0" w:firstRowFirstColumn="0" w:firstRowLastColumn="0" w:lastRowFirstColumn="0" w:lastRowLastColumn="0"/>
              <w:rPr>
                <w:sz w:val="22"/>
                <w:szCs w:val="22"/>
              </w:rPr>
            </w:pPr>
            <w:r w:rsidRPr="0052422D">
              <w:rPr>
                <w:b/>
                <w:bCs/>
                <w:sz w:val="22"/>
                <w:szCs w:val="22"/>
              </w:rPr>
              <w:t>Lični plan aktivnosti</w:t>
            </w:r>
            <w:r w:rsidR="007727CE" w:rsidRPr="0052422D">
              <w:rPr>
                <w:b/>
                <w:bCs/>
                <w:sz w:val="22"/>
                <w:szCs w:val="22"/>
              </w:rPr>
              <w:t xml:space="preserve">. </w:t>
            </w:r>
            <w:r w:rsidRPr="0052422D">
              <w:rPr>
                <w:sz w:val="22"/>
                <w:szCs w:val="22"/>
              </w:rPr>
              <w:t>Učesnici razmatraju koju vrstu projekta bi realno mogli da pokrenu samostalno ili u saradnji sa partnerima</w:t>
            </w:r>
            <w:r w:rsidR="007727CE" w:rsidRPr="0052422D">
              <w:rPr>
                <w:sz w:val="22"/>
                <w:szCs w:val="22"/>
              </w:rPr>
              <w:t>.</w:t>
            </w:r>
            <w:r w:rsidR="007727CE" w:rsidRPr="0052422D">
              <w:rPr>
                <w:b/>
                <w:bCs/>
                <w:sz w:val="22"/>
                <w:szCs w:val="22"/>
              </w:rPr>
              <w:t xml:space="preserve"> </w:t>
            </w:r>
          </w:p>
          <w:p w14:paraId="5BBBF637" w14:textId="6D525654" w:rsidR="007727CE" w:rsidRPr="0052422D" w:rsidRDefault="007727CE" w:rsidP="007727CE">
            <w:pPr>
              <w:cnfStyle w:val="000000000000" w:firstRow="0" w:lastRow="0" w:firstColumn="0" w:lastColumn="0" w:oddVBand="0" w:evenVBand="0" w:oddHBand="0" w:evenHBand="0" w:firstRowFirstColumn="0" w:firstRowLastColumn="0" w:lastRowFirstColumn="0" w:lastRowLastColumn="0"/>
              <w:rPr>
                <w:sz w:val="22"/>
                <w:szCs w:val="22"/>
              </w:rPr>
            </w:pPr>
          </w:p>
        </w:tc>
      </w:tr>
      <w:tr w:rsidR="007727CE" w:rsidRPr="0052422D" w14:paraId="71037DFD" w14:textId="77777777" w:rsidTr="00772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038667F" w14:textId="5CDF6A81" w:rsidR="007727CE" w:rsidRPr="0052422D" w:rsidRDefault="007727CE" w:rsidP="007727CE">
            <w:r w:rsidRPr="0052422D">
              <w:t>NAPOMENE ZA TRENERE</w:t>
            </w:r>
          </w:p>
        </w:tc>
        <w:tc>
          <w:tcPr>
            <w:tcW w:w="6322" w:type="dxa"/>
          </w:tcPr>
          <w:p w14:paraId="5D41B8DE" w14:textId="59B4E09E" w:rsidR="007727CE" w:rsidRPr="0052422D" w:rsidRDefault="0095171F" w:rsidP="007727CE">
            <w:pPr>
              <w:numPr>
                <w:ilvl w:val="0"/>
                <w:numId w:val="5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Pripremite informativne materijale</w:t>
            </w:r>
            <w:r w:rsidR="007727CE" w:rsidRPr="0052422D">
              <w:rPr>
                <w:b/>
                <w:bCs/>
                <w:sz w:val="22"/>
                <w:szCs w:val="22"/>
              </w:rPr>
              <w:t xml:space="preserve">. </w:t>
            </w:r>
            <w:r w:rsidRPr="0052422D">
              <w:rPr>
                <w:sz w:val="22"/>
                <w:szCs w:val="22"/>
              </w:rPr>
              <w:t>Podelite odabranu listu relevantnih programa finansiranja (EU, nacionalnih i lokalnih), uključujući linkove, rokove i prioritete u oblasti pristupačnosti</w:t>
            </w:r>
            <w:r w:rsidR="007727CE" w:rsidRPr="0052422D">
              <w:rPr>
                <w:sz w:val="22"/>
                <w:szCs w:val="22"/>
              </w:rPr>
              <w:t>.</w:t>
            </w:r>
          </w:p>
          <w:p w14:paraId="3D5DF776" w14:textId="464FB090" w:rsidR="007727CE" w:rsidRPr="0052422D" w:rsidRDefault="0095171F" w:rsidP="007727CE">
            <w:pPr>
              <w:numPr>
                <w:ilvl w:val="0"/>
                <w:numId w:val="5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Usmeravajte razvoj ideja na nenametljiv način</w:t>
            </w:r>
            <w:r w:rsidR="007727CE" w:rsidRPr="0052422D">
              <w:rPr>
                <w:b/>
                <w:bCs/>
                <w:sz w:val="22"/>
                <w:szCs w:val="22"/>
              </w:rPr>
              <w:t xml:space="preserve">. </w:t>
            </w:r>
            <w:r w:rsidRPr="0052422D">
              <w:rPr>
                <w:sz w:val="22"/>
                <w:szCs w:val="22"/>
              </w:rPr>
              <w:t>Pomozite učesnicima da razmišljaju praktično: manji projekti koji se mogu pilotirati jednako su vredni kao i ambicioznije ideje</w:t>
            </w:r>
            <w:r w:rsidR="007727CE" w:rsidRPr="0052422D">
              <w:rPr>
                <w:sz w:val="22"/>
                <w:szCs w:val="22"/>
              </w:rPr>
              <w:t>.</w:t>
            </w:r>
          </w:p>
          <w:p w14:paraId="58EB4966" w14:textId="6A505BB2" w:rsidR="007727CE" w:rsidRPr="0052422D" w:rsidRDefault="0095171F" w:rsidP="007727CE">
            <w:pPr>
              <w:numPr>
                <w:ilvl w:val="0"/>
                <w:numId w:val="5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Koristite vizuelne alate</w:t>
            </w:r>
            <w:r w:rsidR="007727CE" w:rsidRPr="0052422D">
              <w:rPr>
                <w:b/>
                <w:bCs/>
                <w:sz w:val="22"/>
                <w:szCs w:val="22"/>
              </w:rPr>
              <w:t xml:space="preserve">. </w:t>
            </w:r>
            <w:r w:rsidRPr="0052422D">
              <w:rPr>
                <w:sz w:val="22"/>
                <w:szCs w:val="22"/>
              </w:rPr>
              <w:t>Upotrebite jednostavan projektni kanvas ili dijagram projektnog obrasca kako biste usmerili strukturirani brainstorming (definisanje potrebe, cilja, ciljne grupe, rezultata i potencijalnih partnera</w:t>
            </w:r>
            <w:r w:rsidR="007727CE" w:rsidRPr="0052422D">
              <w:rPr>
                <w:sz w:val="22"/>
                <w:szCs w:val="22"/>
              </w:rPr>
              <w:t>).</w:t>
            </w:r>
          </w:p>
          <w:p w14:paraId="556BBE99" w14:textId="5BF567F0" w:rsidR="007727CE" w:rsidRPr="0052422D" w:rsidRDefault="0095171F" w:rsidP="007727CE">
            <w:pPr>
              <w:numPr>
                <w:ilvl w:val="0"/>
                <w:numId w:val="5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Usmerite pažnju na saradnju</w:t>
            </w:r>
            <w:r w:rsidR="007727CE" w:rsidRPr="0052422D">
              <w:rPr>
                <w:b/>
                <w:bCs/>
                <w:sz w:val="22"/>
                <w:szCs w:val="22"/>
              </w:rPr>
              <w:t xml:space="preserve">. </w:t>
            </w:r>
            <w:r w:rsidRPr="0052422D">
              <w:rPr>
                <w:sz w:val="22"/>
                <w:szCs w:val="22"/>
              </w:rPr>
              <w:t>Podstaknite učesnike da razmišljaju o zajedničkim projektnim prijavama ili nastavku saradnje među TACT polaznicima</w:t>
            </w:r>
            <w:r w:rsidR="007727CE" w:rsidRPr="0052422D">
              <w:rPr>
                <w:sz w:val="22"/>
                <w:szCs w:val="22"/>
              </w:rPr>
              <w:t>.</w:t>
            </w:r>
          </w:p>
          <w:p w14:paraId="4F88AB41" w14:textId="3C39A055" w:rsidR="007727CE" w:rsidRPr="0052422D" w:rsidRDefault="0095171F" w:rsidP="007727CE">
            <w:pPr>
              <w:numPr>
                <w:ilvl w:val="0"/>
                <w:numId w:val="56"/>
              </w:numPr>
              <w:cnfStyle w:val="000000100000" w:firstRow="0" w:lastRow="0" w:firstColumn="0" w:lastColumn="0" w:oddVBand="0" w:evenVBand="0" w:oddHBand="1" w:evenHBand="0" w:firstRowFirstColumn="0" w:firstRowLastColumn="0" w:lastRowFirstColumn="0" w:lastRowLastColumn="0"/>
              <w:rPr>
                <w:sz w:val="22"/>
                <w:szCs w:val="22"/>
              </w:rPr>
            </w:pPr>
            <w:r w:rsidRPr="0052422D">
              <w:rPr>
                <w:b/>
                <w:bCs/>
                <w:sz w:val="22"/>
                <w:szCs w:val="22"/>
              </w:rPr>
              <w:t>Povežite sa prethodnim modulima</w:t>
            </w:r>
            <w:r w:rsidR="007727CE" w:rsidRPr="0052422D">
              <w:rPr>
                <w:b/>
                <w:bCs/>
                <w:sz w:val="22"/>
                <w:szCs w:val="22"/>
              </w:rPr>
              <w:t xml:space="preserve">. </w:t>
            </w:r>
            <w:r w:rsidRPr="0052422D">
              <w:rPr>
                <w:sz w:val="22"/>
                <w:szCs w:val="22"/>
              </w:rPr>
              <w:t>Podstaknite učesnike da nadograde procene, uočene prepreke ili ideje koje su razmatrane u ranijim delovima kurikuluma</w:t>
            </w:r>
            <w:r w:rsidR="007727CE" w:rsidRPr="0052422D">
              <w:rPr>
                <w:sz w:val="22"/>
                <w:szCs w:val="22"/>
              </w:rPr>
              <w:t>.</w:t>
            </w:r>
          </w:p>
          <w:p w14:paraId="2B658747" w14:textId="60608802" w:rsidR="007727CE" w:rsidRPr="0052422D" w:rsidRDefault="007727CE" w:rsidP="007727CE">
            <w:pPr>
              <w:cnfStyle w:val="000000100000" w:firstRow="0" w:lastRow="0" w:firstColumn="0" w:lastColumn="0" w:oddVBand="0" w:evenVBand="0" w:oddHBand="1" w:evenHBand="0" w:firstRowFirstColumn="0" w:firstRowLastColumn="0" w:lastRowFirstColumn="0" w:lastRowLastColumn="0"/>
              <w:rPr>
                <w:sz w:val="22"/>
                <w:szCs w:val="22"/>
              </w:rPr>
            </w:pPr>
          </w:p>
        </w:tc>
      </w:tr>
    </w:tbl>
    <w:p w14:paraId="6D5B4E44" w14:textId="50512945" w:rsidR="00810D36" w:rsidRPr="0052422D" w:rsidRDefault="00810D36">
      <w:pPr>
        <w:jc w:val="left"/>
      </w:pPr>
      <w:r w:rsidRPr="0052422D">
        <w:br w:type="page"/>
      </w:r>
    </w:p>
    <w:p w14:paraId="77DF3E40" w14:textId="509B171F" w:rsidR="00810D36" w:rsidRPr="0052422D" w:rsidRDefault="0095171F" w:rsidP="00810D36">
      <w:pPr>
        <w:pStyle w:val="Heading1"/>
        <w:rPr>
          <w:lang w:val="sr-Latn-RS"/>
        </w:rPr>
      </w:pPr>
      <w:bookmarkStart w:id="18" w:name="_Toc229648514"/>
      <w:r w:rsidRPr="0052422D">
        <w:rPr>
          <w:lang w:val="sr-Latn-RS"/>
        </w:rPr>
        <w:lastRenderedPageBreak/>
        <w:t>PRISTUP EVALUACIJI I PRIKUPLJANJU POVRATNIH INFORMACIJA</w:t>
      </w:r>
      <w:bookmarkEnd w:id="18"/>
    </w:p>
    <w:p w14:paraId="06E2E2DA" w14:textId="77777777" w:rsidR="00810D36" w:rsidRPr="0052422D" w:rsidRDefault="00810D36" w:rsidP="00810D36"/>
    <w:p w14:paraId="2F315036" w14:textId="4F92D5FE" w:rsidR="00130A40" w:rsidRPr="0052422D" w:rsidRDefault="0095171F" w:rsidP="00130A40">
      <w:r w:rsidRPr="0052422D">
        <w:t>TACT „Train-the-Trainer” program stavlja naglasak na učenje kroz aktivno učešće, razmišljanje i praktičnu primenu, umesto na formalno testiranje. Kako bi se podržalo kontinuirano unapređenje programa i prikupili utisci učesnika, tokom celog programa primenjuje se jednostavan i pristupačan sistem evaluacije</w:t>
      </w:r>
      <w:r w:rsidR="00130A40" w:rsidRPr="0052422D">
        <w:t>:</w:t>
      </w:r>
    </w:p>
    <w:p w14:paraId="11DEF82B" w14:textId="6D264CD4" w:rsidR="00130A40" w:rsidRPr="0052422D" w:rsidRDefault="0095171F" w:rsidP="00130A40">
      <w:pPr>
        <w:pStyle w:val="ListParagraph"/>
        <w:numPr>
          <w:ilvl w:val="0"/>
          <w:numId w:val="80"/>
        </w:numPr>
      </w:pPr>
      <w:r w:rsidRPr="0052422D">
        <w:rPr>
          <w:b/>
          <w:bCs/>
        </w:rPr>
        <w:t>Povratne informacije na nivou modula</w:t>
      </w:r>
      <w:r w:rsidR="00130A40" w:rsidRPr="0052422D">
        <w:rPr>
          <w:b/>
          <w:bCs/>
        </w:rPr>
        <w:t xml:space="preserve">: </w:t>
      </w:r>
      <w:r w:rsidRPr="0052422D">
        <w:t>Nakon svakog onlajn modula (Moduli 1–6), učesnici popunjavaju kratku anonimnu onlajn anketu kako bi podelili utiske o jasnoći, relevantnosti i korisnosti sadržaja i aktivnosti. Ove ankete takođe omogućavaju davanje predloga za unapređenje buduće realizacije programa</w:t>
      </w:r>
      <w:r w:rsidR="00130A40" w:rsidRPr="0052422D">
        <w:t>.</w:t>
      </w:r>
    </w:p>
    <w:p w14:paraId="31E34737" w14:textId="7C601FD9" w:rsidR="00130A40" w:rsidRPr="0052422D" w:rsidRDefault="0095171F" w:rsidP="00130A40">
      <w:pPr>
        <w:pStyle w:val="ListParagraph"/>
        <w:numPr>
          <w:ilvl w:val="0"/>
          <w:numId w:val="80"/>
        </w:numPr>
      </w:pPr>
      <w:r w:rsidRPr="0052422D">
        <w:rPr>
          <w:b/>
          <w:bCs/>
        </w:rPr>
        <w:t>Završna evaluacija programa</w:t>
      </w:r>
      <w:r w:rsidR="00130A40" w:rsidRPr="0052422D">
        <w:rPr>
          <w:b/>
          <w:bCs/>
        </w:rPr>
        <w:t xml:space="preserve">: </w:t>
      </w:r>
      <w:r w:rsidRPr="0052422D">
        <w:t>Na kraju ToT programa (nakon Modula 9), svi učesnici popunjavaju sveobuhvatan evaluacioni upitnik u kojem se osvrću na celokupno iskustvo učenja, njegovu praktičnu primenljivost i daju predloge za unapređenje budućih realizacija programa</w:t>
      </w:r>
      <w:r w:rsidR="00130A40" w:rsidRPr="0052422D">
        <w:t>.</w:t>
      </w:r>
    </w:p>
    <w:p w14:paraId="772FC84B" w14:textId="1FF100E5" w:rsidR="00130A40" w:rsidRPr="0052422D" w:rsidRDefault="0095171F" w:rsidP="00130A40">
      <w:r w:rsidRPr="0052422D">
        <w:t>Ovaj jednostavan sistem prikupljanja povratnih informacija omogućava da program ostane prilagodljiv i usmeren na potrebe učesnika, uz minimalno administrativno opterećenje za same učesnike. Treneri i organizatori mogu koristiti objedinjene povratne informacije za unapređenje materijala za obuku, metoda realizacije i aktivnosti podrške nakon završetka programa</w:t>
      </w:r>
      <w:r w:rsidR="00130A40" w:rsidRPr="0052422D">
        <w:t>.</w:t>
      </w:r>
    </w:p>
    <w:p w14:paraId="1E1EC3DC" w14:textId="1D4C8792" w:rsidR="004C684D" w:rsidRPr="0052422D" w:rsidRDefault="004C684D">
      <w:pPr>
        <w:jc w:val="left"/>
      </w:pPr>
      <w:r w:rsidRPr="0052422D">
        <w:br w:type="page"/>
      </w:r>
    </w:p>
    <w:p w14:paraId="1BF9ABCE" w14:textId="6A4619BD" w:rsidR="004C684D" w:rsidRPr="0052422D" w:rsidRDefault="0095171F" w:rsidP="004C684D">
      <w:pPr>
        <w:pStyle w:val="Heading1"/>
        <w:rPr>
          <w:lang w:val="sr-Latn-RS"/>
        </w:rPr>
      </w:pPr>
      <w:bookmarkStart w:id="19" w:name="_Toc229648515"/>
      <w:r w:rsidRPr="0052422D">
        <w:rPr>
          <w:lang w:val="sr-Latn-RS"/>
        </w:rPr>
        <w:lastRenderedPageBreak/>
        <w:t>VODIČI ZA PRISTUPAČNOST</w:t>
      </w:r>
      <w:bookmarkEnd w:id="19"/>
    </w:p>
    <w:p w14:paraId="55C2872F" w14:textId="77777777" w:rsidR="004C684D" w:rsidRPr="0052422D" w:rsidRDefault="004C684D" w:rsidP="004C684D"/>
    <w:p w14:paraId="5AFDDDD2" w14:textId="14D688B1" w:rsidR="004C684D" w:rsidRPr="0052422D" w:rsidRDefault="0095171F" w:rsidP="004C684D">
      <w:r w:rsidRPr="0052422D">
        <w:t xml:space="preserve">Kako bi se trenerima i praktičarima pružila podrška u primeni principa pristupačnog turizma u oblasti kulturnog nasleđa, TACT kurikulum je dopunjen sa tri praktična </w:t>
      </w:r>
      <w:r w:rsidRPr="0052422D">
        <w:rPr>
          <w:b/>
          <w:bCs/>
        </w:rPr>
        <w:t>vodiča za pristupačnost</w:t>
      </w:r>
      <w:r w:rsidRPr="0052422D">
        <w:t>. Ovi resursi pretvaraju sadržaj obuke u konkretne alate za primenu i namenjeni su za kontinuirano korišćenje i nakon završetka radionica</w:t>
      </w:r>
      <w:r w:rsidR="004C684D" w:rsidRPr="0052422D">
        <w:t>.</w:t>
      </w:r>
    </w:p>
    <w:p w14:paraId="5833A1CC" w14:textId="2F3380B0" w:rsidR="004C684D" w:rsidRPr="0052422D" w:rsidRDefault="0095171F" w:rsidP="004C684D">
      <w:r w:rsidRPr="0052422D">
        <w:t>Svaki vodič povezan je sa ključnim temama obrađenim kroz module obuke i sadrži gotove kontrolne liste, primere i procedure koje podržavaju učenje kroz praktičnu primenu u stvarnim situacijama. Treneri se podstiču da ove vodiče uključe u svoje obuke i promovišu njihovu primenu u turističkim organizacijama i institucijama kulturnog nasleđa</w:t>
      </w:r>
      <w:r w:rsidR="004C684D" w:rsidRPr="0052422D">
        <w:t>.</w:t>
      </w:r>
    </w:p>
    <w:p w14:paraId="4FD2E726" w14:textId="40C13D28" w:rsidR="004C684D" w:rsidRPr="0052422D" w:rsidRDefault="00DD4C2C" w:rsidP="004C684D">
      <w:r w:rsidRPr="0052422D">
        <w:t>Tri vodiča obuhvataj</w:t>
      </w:r>
      <w:r w:rsidR="004C684D" w:rsidRPr="0052422D">
        <w:t>:</w:t>
      </w:r>
    </w:p>
    <w:p w14:paraId="68FA870D" w14:textId="3FE3802C" w:rsidR="004C684D" w:rsidRPr="0052422D" w:rsidRDefault="004C684D" w:rsidP="004C684D">
      <w:pPr>
        <w:pStyle w:val="ListParagraph"/>
        <w:numPr>
          <w:ilvl w:val="0"/>
          <w:numId w:val="66"/>
        </w:numPr>
      </w:pPr>
      <w:r w:rsidRPr="0052422D">
        <w:t xml:space="preserve">AG1: </w:t>
      </w:r>
      <w:r w:rsidR="00DD4C2C" w:rsidRPr="0052422D">
        <w:t>Vodič za inkluzivnu komunikaciju i rad sa korisnicima</w:t>
      </w:r>
    </w:p>
    <w:p w14:paraId="6E1BED4A" w14:textId="30A67678" w:rsidR="004C684D" w:rsidRPr="0052422D" w:rsidRDefault="004C684D" w:rsidP="004C684D">
      <w:pPr>
        <w:pStyle w:val="ListParagraph"/>
        <w:numPr>
          <w:ilvl w:val="0"/>
          <w:numId w:val="66"/>
        </w:numPr>
      </w:pPr>
      <w:r w:rsidRPr="0052422D">
        <w:t xml:space="preserve">AG2: </w:t>
      </w:r>
      <w:r w:rsidR="00DD4C2C" w:rsidRPr="0052422D">
        <w:t>Vodič za procenu i reviziju pristupačnosti lokaliteta</w:t>
      </w:r>
    </w:p>
    <w:p w14:paraId="406B1B7B" w14:textId="7E5769EC" w:rsidR="004C684D" w:rsidRPr="0052422D" w:rsidRDefault="004C684D" w:rsidP="004C684D">
      <w:pPr>
        <w:pStyle w:val="ListParagraph"/>
        <w:numPr>
          <w:ilvl w:val="0"/>
          <w:numId w:val="66"/>
        </w:numPr>
      </w:pPr>
      <w:r w:rsidRPr="0052422D">
        <w:t xml:space="preserve">AG3: </w:t>
      </w:r>
      <w:r w:rsidR="00DD4C2C" w:rsidRPr="0052422D">
        <w:t>Revizija pristupačnosti digitalnih komunikacionih kanala</w:t>
      </w:r>
    </w:p>
    <w:p w14:paraId="0FAAF4CB" w14:textId="77777777" w:rsidR="004C684D" w:rsidRPr="0052422D" w:rsidRDefault="004C684D" w:rsidP="004C684D"/>
    <w:p w14:paraId="3B5D24FC" w14:textId="056F9950" w:rsidR="004C684D" w:rsidRPr="0052422D" w:rsidRDefault="004C684D" w:rsidP="004C684D">
      <w:pPr>
        <w:pStyle w:val="Heading2"/>
      </w:pPr>
      <w:bookmarkStart w:id="20" w:name="_Toc229648516"/>
      <w:r w:rsidRPr="0052422D">
        <w:t xml:space="preserve">AG1: </w:t>
      </w:r>
      <w:r w:rsidR="00DD4C2C" w:rsidRPr="0052422D">
        <w:t>Vodič za inkluzivnu komunikaciju i rad sa korisnicima</w:t>
      </w:r>
      <w:bookmarkEnd w:id="20"/>
    </w:p>
    <w:p w14:paraId="1C409A40" w14:textId="374033C5" w:rsidR="004C684D" w:rsidRPr="0052422D" w:rsidRDefault="00DD4C2C" w:rsidP="004C684D">
      <w:r w:rsidRPr="0052422D">
        <w:rPr>
          <w:b/>
          <w:bCs/>
        </w:rPr>
        <w:t>Svrha</w:t>
      </w:r>
      <w:r w:rsidR="004C684D" w:rsidRPr="0052422D">
        <w:rPr>
          <w:b/>
          <w:bCs/>
        </w:rPr>
        <w:t xml:space="preserve">: </w:t>
      </w:r>
      <w:r w:rsidRPr="0052422D">
        <w:t xml:space="preserve">Omogućiti stručnjacima i trenerima u oblasti turizma i kulturnog nasleđa da primenjuju pristupe komunikaciji i pružanju usluga koji su zasnovani na poštovanju i prilagođeni različitim potrebama osoba sa invaliditetom </w:t>
      </w:r>
      <w:r w:rsidR="004C684D" w:rsidRPr="0052422D">
        <w:t>(</w:t>
      </w:r>
      <w:r w:rsidRPr="0052422D">
        <w:t>OSI</w:t>
      </w:r>
      <w:r w:rsidR="004C684D" w:rsidRPr="0052422D">
        <w:t>).</w:t>
      </w:r>
    </w:p>
    <w:p w14:paraId="3C1D2DA7" w14:textId="6485CC6A" w:rsidR="004C684D" w:rsidRPr="0052422D" w:rsidRDefault="00DD4C2C" w:rsidP="004C684D">
      <w:r w:rsidRPr="0052422D">
        <w:rPr>
          <w:b/>
          <w:bCs/>
        </w:rPr>
        <w:t>Ključne oblasti koje treba obuhvatiti</w:t>
      </w:r>
      <w:r w:rsidR="004C684D" w:rsidRPr="0052422D">
        <w:rPr>
          <w:b/>
          <w:bCs/>
        </w:rPr>
        <w:t>:</w:t>
      </w:r>
    </w:p>
    <w:p w14:paraId="466D40B3" w14:textId="52E4537D" w:rsidR="004C684D" w:rsidRPr="0052422D" w:rsidRDefault="00DD4C2C" w:rsidP="004C684D">
      <w:pPr>
        <w:pStyle w:val="ListParagraph"/>
        <w:numPr>
          <w:ilvl w:val="0"/>
          <w:numId w:val="70"/>
        </w:numPr>
      </w:pPr>
      <w:r w:rsidRPr="0052422D">
        <w:t>Vrste invaliditeta i povezane potrebe u pogledu pristupačnosti</w:t>
      </w:r>
      <w:r w:rsidR="004C684D" w:rsidRPr="0052422D">
        <w:t>.</w:t>
      </w:r>
    </w:p>
    <w:p w14:paraId="6857F57B" w14:textId="57A42E98" w:rsidR="004C684D" w:rsidRPr="0052422D" w:rsidRDefault="00DD4C2C" w:rsidP="004C684D">
      <w:pPr>
        <w:pStyle w:val="ListParagraph"/>
        <w:numPr>
          <w:ilvl w:val="0"/>
          <w:numId w:val="70"/>
        </w:numPr>
      </w:pPr>
      <w:r w:rsidRPr="0052422D">
        <w:t>Inkluzivan jezik i komunikacija zasnovana na poštovanju</w:t>
      </w:r>
      <w:r w:rsidR="004C684D" w:rsidRPr="0052422D">
        <w:t>.</w:t>
      </w:r>
    </w:p>
    <w:p w14:paraId="11716373" w14:textId="30E71D02" w:rsidR="004C684D" w:rsidRPr="0052422D" w:rsidRDefault="00DD4C2C" w:rsidP="004C684D">
      <w:pPr>
        <w:pStyle w:val="ListParagraph"/>
        <w:numPr>
          <w:ilvl w:val="0"/>
          <w:numId w:val="70"/>
        </w:numPr>
      </w:pPr>
      <w:r w:rsidRPr="0052422D">
        <w:t>Preporučeni i nepoželjni postupci u komunikaciji i pružanju usluga</w:t>
      </w:r>
      <w:r w:rsidR="004C684D" w:rsidRPr="0052422D">
        <w:t>.</w:t>
      </w:r>
    </w:p>
    <w:p w14:paraId="4600FE9B" w14:textId="0A2C3235" w:rsidR="004C684D" w:rsidRPr="0052422D" w:rsidRDefault="00DD4C2C" w:rsidP="004C684D">
      <w:pPr>
        <w:pStyle w:val="ListParagraph"/>
        <w:numPr>
          <w:ilvl w:val="0"/>
          <w:numId w:val="70"/>
        </w:numPr>
      </w:pPr>
      <w:r w:rsidRPr="0052422D">
        <w:t>Saveti za stvaranje prijatnog i inkluzivnog okruženja</w:t>
      </w:r>
      <w:r w:rsidR="004C684D" w:rsidRPr="0052422D">
        <w:t>.</w:t>
      </w:r>
    </w:p>
    <w:p w14:paraId="2F345341" w14:textId="05F40A40" w:rsidR="004C684D" w:rsidRPr="0052422D" w:rsidRDefault="00DD4C2C" w:rsidP="004C684D">
      <w:pPr>
        <w:pStyle w:val="ListParagraph"/>
        <w:numPr>
          <w:ilvl w:val="0"/>
          <w:numId w:val="70"/>
        </w:numPr>
      </w:pPr>
      <w:r w:rsidRPr="0052422D">
        <w:t>Praktični scenariji i primeri za igre uloga</w:t>
      </w:r>
      <w:r w:rsidR="004C684D" w:rsidRPr="0052422D">
        <w:t>.</w:t>
      </w:r>
    </w:p>
    <w:p w14:paraId="1CDE8317" w14:textId="06746446" w:rsidR="004C684D" w:rsidRPr="0052422D" w:rsidRDefault="00DD4C2C" w:rsidP="004C684D">
      <w:r w:rsidRPr="0052422D">
        <w:rPr>
          <w:b/>
          <w:bCs/>
        </w:rPr>
        <w:t xml:space="preserve">Povezanost sa modulima: </w:t>
      </w:r>
      <w:r w:rsidRPr="0052422D">
        <w:t>Moduli 1 i 6</w:t>
      </w:r>
      <w:r w:rsidR="004C684D" w:rsidRPr="0052422D">
        <w:t>.</w:t>
      </w:r>
    </w:p>
    <w:p w14:paraId="052A7B16" w14:textId="137664EC" w:rsidR="004C684D" w:rsidRPr="0052422D" w:rsidRDefault="00DD4C2C" w:rsidP="004C684D">
      <w:pPr>
        <w:rPr>
          <w:b/>
          <w:bCs/>
        </w:rPr>
      </w:pPr>
      <w:r w:rsidRPr="0052422D">
        <w:rPr>
          <w:b/>
          <w:bCs/>
        </w:rPr>
        <w:t>Način primene</w:t>
      </w:r>
      <w:r w:rsidR="004C684D" w:rsidRPr="0052422D">
        <w:rPr>
          <w:b/>
          <w:bCs/>
        </w:rPr>
        <w:t>:</w:t>
      </w:r>
    </w:p>
    <w:p w14:paraId="49C0BD4E" w14:textId="3A3D5302" w:rsidR="004C684D" w:rsidRPr="0052422D" w:rsidRDefault="00F51BFD" w:rsidP="004C684D">
      <w:pPr>
        <w:pStyle w:val="ListParagraph"/>
        <w:numPr>
          <w:ilvl w:val="0"/>
          <w:numId w:val="73"/>
        </w:numPr>
      </w:pPr>
      <w:r w:rsidRPr="0052422D">
        <w:t>Predstavlja se tokom diskusija o inkluzivnom radu sa korisnicima</w:t>
      </w:r>
    </w:p>
    <w:p w14:paraId="75652A91" w14:textId="4B21ED71" w:rsidR="004C684D" w:rsidRPr="0052422D" w:rsidRDefault="00F51BFD" w:rsidP="004C684D">
      <w:pPr>
        <w:pStyle w:val="ListParagraph"/>
        <w:numPr>
          <w:ilvl w:val="0"/>
          <w:numId w:val="73"/>
        </w:numPr>
      </w:pPr>
      <w:r w:rsidRPr="0052422D">
        <w:t>Koristi se kao praktičan alat tokom aktivnosti poput igara uloga i razvoja empatije</w:t>
      </w:r>
    </w:p>
    <w:p w14:paraId="024370B7" w14:textId="77777777" w:rsidR="004C684D" w:rsidRPr="0052422D" w:rsidRDefault="004C684D" w:rsidP="004C684D"/>
    <w:p w14:paraId="0579F369" w14:textId="2E322176" w:rsidR="004C684D" w:rsidRPr="0052422D" w:rsidRDefault="004C684D" w:rsidP="004C684D">
      <w:pPr>
        <w:pStyle w:val="Heading2"/>
      </w:pPr>
      <w:bookmarkStart w:id="21" w:name="_Toc229648517"/>
      <w:r w:rsidRPr="0052422D">
        <w:lastRenderedPageBreak/>
        <w:t xml:space="preserve">AG2: </w:t>
      </w:r>
      <w:r w:rsidR="00F51BFD" w:rsidRPr="0052422D">
        <w:t>Vodič za procenu i reviziju pristupačnosti lokaliteta</w:t>
      </w:r>
      <w:bookmarkEnd w:id="21"/>
    </w:p>
    <w:p w14:paraId="327BC682" w14:textId="00DEAE83" w:rsidR="004C684D" w:rsidRPr="0052422D" w:rsidRDefault="00F51BFD" w:rsidP="004C684D">
      <w:r w:rsidRPr="0052422D">
        <w:rPr>
          <w:b/>
          <w:bCs/>
        </w:rPr>
        <w:t>Svrha</w:t>
      </w:r>
      <w:r w:rsidR="004C684D" w:rsidRPr="0052422D">
        <w:rPr>
          <w:b/>
          <w:bCs/>
        </w:rPr>
        <w:t>:</w:t>
      </w:r>
      <w:r w:rsidR="004C684D" w:rsidRPr="0052422D">
        <w:t xml:space="preserve"> </w:t>
      </w:r>
      <w:r w:rsidRPr="0052422D">
        <w:t>Omogućiti trenerima i akterima u turizmu praktične korake i alate za procenu fizičkih prostora radi obezbeđivanja pristupačnosti kulturnih i turističkih lokaliteta</w:t>
      </w:r>
      <w:r w:rsidR="004C684D" w:rsidRPr="0052422D">
        <w:t>.</w:t>
      </w:r>
    </w:p>
    <w:p w14:paraId="517B2804" w14:textId="10D1E07D" w:rsidR="004C684D" w:rsidRPr="0052422D" w:rsidRDefault="00F51BFD" w:rsidP="004C684D">
      <w:r w:rsidRPr="0052422D">
        <w:rPr>
          <w:b/>
          <w:bCs/>
        </w:rPr>
        <w:t>Ključne oblasti koje treba obuhvatiti</w:t>
      </w:r>
      <w:r w:rsidR="004C684D" w:rsidRPr="0052422D">
        <w:rPr>
          <w:b/>
          <w:bCs/>
        </w:rPr>
        <w:t>:</w:t>
      </w:r>
    </w:p>
    <w:p w14:paraId="7CBB0388" w14:textId="3C3390C5" w:rsidR="004C684D" w:rsidRPr="0052422D" w:rsidRDefault="00F51BFD" w:rsidP="004C684D">
      <w:pPr>
        <w:pStyle w:val="ListParagraph"/>
        <w:numPr>
          <w:ilvl w:val="0"/>
          <w:numId w:val="71"/>
        </w:numPr>
      </w:pPr>
      <w:r w:rsidRPr="0052422D">
        <w:t>Principi univerzalnog dizajna</w:t>
      </w:r>
    </w:p>
    <w:p w14:paraId="2D836FB2" w14:textId="68A4B686" w:rsidR="004C684D" w:rsidRPr="0052422D" w:rsidRDefault="00F51BFD" w:rsidP="004C684D">
      <w:pPr>
        <w:pStyle w:val="ListParagraph"/>
        <w:numPr>
          <w:ilvl w:val="0"/>
          <w:numId w:val="71"/>
        </w:numPr>
      </w:pPr>
      <w:r w:rsidRPr="0052422D">
        <w:t>Kontrolna lista za procenu pristupačnosti objekata kulturnog nasleđa i javnih prostora.</w:t>
      </w:r>
    </w:p>
    <w:p w14:paraId="2660B9BC" w14:textId="7AA03D83" w:rsidR="004C684D" w:rsidRPr="0052422D" w:rsidRDefault="00F51BFD" w:rsidP="004C684D">
      <w:pPr>
        <w:pStyle w:val="ListParagraph"/>
        <w:numPr>
          <w:ilvl w:val="0"/>
          <w:numId w:val="71"/>
        </w:numPr>
      </w:pPr>
      <w:r w:rsidRPr="0052422D">
        <w:t>Smernice za procenu signalizacije, toaleta, ulaza i slično</w:t>
      </w:r>
      <w:r w:rsidR="004C684D" w:rsidRPr="0052422D">
        <w:t>.</w:t>
      </w:r>
    </w:p>
    <w:p w14:paraId="67C2325E" w14:textId="2FB33402" w:rsidR="004C684D" w:rsidRPr="0052422D" w:rsidRDefault="00F51BFD" w:rsidP="004C684D">
      <w:pPr>
        <w:pStyle w:val="ListParagraph"/>
        <w:numPr>
          <w:ilvl w:val="0"/>
          <w:numId w:val="71"/>
        </w:numPr>
      </w:pPr>
      <w:r w:rsidRPr="0052422D">
        <w:t>Fotografski primeri i sistemi ocenjivanja</w:t>
      </w:r>
    </w:p>
    <w:p w14:paraId="20132E85" w14:textId="78A1E3C0" w:rsidR="004C684D" w:rsidRPr="0052422D" w:rsidRDefault="00F51BFD" w:rsidP="004C684D">
      <w:pPr>
        <w:pStyle w:val="ListParagraph"/>
        <w:numPr>
          <w:ilvl w:val="0"/>
          <w:numId w:val="71"/>
        </w:numPr>
      </w:pPr>
      <w:r w:rsidRPr="0052422D">
        <w:t>Šabloni za izveštavanje i planiranje aktivnosti</w:t>
      </w:r>
    </w:p>
    <w:p w14:paraId="3A32C087" w14:textId="69994186" w:rsidR="004C684D" w:rsidRPr="0052422D" w:rsidRDefault="00F51BFD" w:rsidP="004C684D">
      <w:r w:rsidRPr="0052422D">
        <w:rPr>
          <w:b/>
          <w:bCs/>
        </w:rPr>
        <w:t>Povezanost sa modulima</w:t>
      </w:r>
      <w:r w:rsidR="004C684D" w:rsidRPr="0052422D">
        <w:rPr>
          <w:b/>
          <w:bCs/>
        </w:rPr>
        <w:t>:</w:t>
      </w:r>
      <w:r w:rsidR="004C684D" w:rsidRPr="0052422D">
        <w:t xml:space="preserve"> Modul</w:t>
      </w:r>
      <w:r w:rsidRPr="0052422D">
        <w:t>i</w:t>
      </w:r>
      <w:r w:rsidR="00B127AF" w:rsidRPr="0052422D">
        <w:t xml:space="preserve"> 2,</w:t>
      </w:r>
      <w:r w:rsidR="004C684D" w:rsidRPr="0052422D">
        <w:t xml:space="preserve"> 3 </w:t>
      </w:r>
      <w:r w:rsidRPr="0052422D">
        <w:t>i</w:t>
      </w:r>
      <w:r w:rsidR="004C684D" w:rsidRPr="0052422D">
        <w:t xml:space="preserve"> 8</w:t>
      </w:r>
    </w:p>
    <w:p w14:paraId="46C80456" w14:textId="6AE2A488" w:rsidR="004C684D" w:rsidRPr="0052422D" w:rsidRDefault="00F51BFD" w:rsidP="004C684D">
      <w:r w:rsidRPr="0052422D">
        <w:rPr>
          <w:b/>
          <w:bCs/>
        </w:rPr>
        <w:t>Način primene</w:t>
      </w:r>
      <w:r w:rsidR="004C684D" w:rsidRPr="0052422D">
        <w:rPr>
          <w:b/>
          <w:bCs/>
        </w:rPr>
        <w:t>:</w:t>
      </w:r>
    </w:p>
    <w:p w14:paraId="025B25C5" w14:textId="6CAB7A60" w:rsidR="004C684D" w:rsidRPr="0052422D" w:rsidRDefault="00F51BFD" w:rsidP="004C684D">
      <w:pPr>
        <w:pStyle w:val="ListParagraph"/>
        <w:numPr>
          <w:ilvl w:val="0"/>
          <w:numId w:val="76"/>
        </w:numPr>
      </w:pPr>
      <w:r w:rsidRPr="0052422D">
        <w:t>Koristi se tokom terenskih poseta ili vežbi procene zasnovanih na fotografijama</w:t>
      </w:r>
    </w:p>
    <w:p w14:paraId="7DC4B7D3" w14:textId="6BFE5EE4" w:rsidR="004C684D" w:rsidRPr="0052422D" w:rsidRDefault="00F51BFD" w:rsidP="004C684D">
      <w:pPr>
        <w:pStyle w:val="ListParagraph"/>
        <w:numPr>
          <w:ilvl w:val="0"/>
          <w:numId w:val="76"/>
        </w:numPr>
      </w:pPr>
      <w:r w:rsidRPr="0052422D">
        <w:t>Učesnici sprovode simuliranu ili stvarnu procenu koristeći vodič</w:t>
      </w:r>
    </w:p>
    <w:p w14:paraId="7ECD21DF" w14:textId="01C249AC" w:rsidR="004C684D" w:rsidRPr="0052422D" w:rsidRDefault="00F51BFD" w:rsidP="004C684D">
      <w:pPr>
        <w:pStyle w:val="ListParagraph"/>
        <w:numPr>
          <w:ilvl w:val="0"/>
          <w:numId w:val="76"/>
        </w:numPr>
      </w:pPr>
      <w:r w:rsidRPr="0052422D">
        <w:t>Koristi se za poređenje nalaza i razmatranje metodologije procene</w:t>
      </w:r>
    </w:p>
    <w:p w14:paraId="39DC3836" w14:textId="77777777" w:rsidR="004C684D" w:rsidRPr="0052422D" w:rsidRDefault="004C684D" w:rsidP="004C684D"/>
    <w:p w14:paraId="10A5472E" w14:textId="443E47F4" w:rsidR="004C684D" w:rsidRPr="0052422D" w:rsidRDefault="004C684D" w:rsidP="004C684D">
      <w:pPr>
        <w:pStyle w:val="Heading2"/>
      </w:pPr>
      <w:bookmarkStart w:id="22" w:name="_Toc229648518"/>
      <w:r w:rsidRPr="0052422D">
        <w:t xml:space="preserve">AG3: </w:t>
      </w:r>
      <w:r w:rsidR="00F51BFD" w:rsidRPr="0052422D">
        <w:t>Revizija pristupačnosti digitalnih komunikacionih kanala</w:t>
      </w:r>
      <w:bookmarkEnd w:id="22"/>
    </w:p>
    <w:p w14:paraId="2FA8625D" w14:textId="6D395923" w:rsidR="004C684D" w:rsidRPr="0052422D" w:rsidRDefault="00F51BFD" w:rsidP="004C684D">
      <w:r w:rsidRPr="0052422D">
        <w:rPr>
          <w:b/>
          <w:bCs/>
        </w:rPr>
        <w:t>Svrha</w:t>
      </w:r>
      <w:r w:rsidR="004C684D" w:rsidRPr="0052422D">
        <w:rPr>
          <w:b/>
          <w:bCs/>
        </w:rPr>
        <w:t>:</w:t>
      </w:r>
      <w:r w:rsidR="004C684D" w:rsidRPr="0052422D">
        <w:t xml:space="preserve"> </w:t>
      </w:r>
      <w:r w:rsidRPr="0052422D">
        <w:t>Pružiti smernice turističkim profesionalcima za prepoznavanje i uklanjanje prepreka u pristupačnosti veb-sajtova, društvenih mreža i drugih digitalnih sadržaja</w:t>
      </w:r>
      <w:r w:rsidR="004C684D" w:rsidRPr="0052422D">
        <w:t>.</w:t>
      </w:r>
    </w:p>
    <w:p w14:paraId="69D25B88" w14:textId="5103DCBF" w:rsidR="004C684D" w:rsidRPr="0052422D" w:rsidRDefault="00F51BFD" w:rsidP="004C684D">
      <w:r w:rsidRPr="0052422D">
        <w:rPr>
          <w:b/>
          <w:bCs/>
        </w:rPr>
        <w:t>Ključne oblasti koje treba obuhvatiti</w:t>
      </w:r>
      <w:r w:rsidR="004C684D" w:rsidRPr="0052422D">
        <w:rPr>
          <w:b/>
          <w:bCs/>
        </w:rPr>
        <w:t>:</w:t>
      </w:r>
    </w:p>
    <w:p w14:paraId="460E50C4" w14:textId="1B38DB64" w:rsidR="004C684D" w:rsidRPr="0052422D" w:rsidRDefault="00F51BFD" w:rsidP="004C684D">
      <w:pPr>
        <w:pStyle w:val="ListParagraph"/>
        <w:numPr>
          <w:ilvl w:val="0"/>
          <w:numId w:val="72"/>
        </w:numPr>
      </w:pPr>
      <w:r w:rsidRPr="0052422D">
        <w:t>Osnove WCAG smernica (Smernice za pristupačnost veb sadržaja</w:t>
      </w:r>
      <w:r w:rsidR="004C684D" w:rsidRPr="0052422D">
        <w:t>)</w:t>
      </w:r>
    </w:p>
    <w:p w14:paraId="2E3D394F" w14:textId="6D732BAC" w:rsidR="004C684D" w:rsidRPr="0052422D" w:rsidRDefault="00F51BFD" w:rsidP="004C684D">
      <w:pPr>
        <w:pStyle w:val="ListParagraph"/>
        <w:numPr>
          <w:ilvl w:val="0"/>
          <w:numId w:val="72"/>
        </w:numPr>
      </w:pPr>
      <w:r w:rsidRPr="0052422D">
        <w:t>Uobičajene prepreke u digitalnoj pristupačnosti (vizuelne, motoričke, kognitivne)</w:t>
      </w:r>
    </w:p>
    <w:p w14:paraId="7DCC57D3" w14:textId="3DAFE78A" w:rsidR="004C684D" w:rsidRPr="0052422D" w:rsidRDefault="00F51BFD" w:rsidP="004C684D">
      <w:pPr>
        <w:pStyle w:val="ListParagraph"/>
        <w:numPr>
          <w:ilvl w:val="0"/>
          <w:numId w:val="72"/>
        </w:numPr>
      </w:pPr>
      <w:r w:rsidRPr="0052422D">
        <w:t>Alati za testiranje pristupačnosti i ručne provere</w:t>
      </w:r>
    </w:p>
    <w:p w14:paraId="23522879" w14:textId="74FF504B" w:rsidR="004C684D" w:rsidRPr="0052422D" w:rsidRDefault="00F51BFD" w:rsidP="004C684D">
      <w:pPr>
        <w:pStyle w:val="ListParagraph"/>
        <w:numPr>
          <w:ilvl w:val="0"/>
          <w:numId w:val="72"/>
        </w:numPr>
      </w:pPr>
      <w:r w:rsidRPr="0052422D">
        <w:t>Inkluzivni dizajn objava na društvenim mrežama, PDF dokumenata i video sadržaja</w:t>
      </w:r>
    </w:p>
    <w:p w14:paraId="21E77650" w14:textId="3E9F47FE" w:rsidR="004C684D" w:rsidRPr="0052422D" w:rsidRDefault="00F51BFD" w:rsidP="004C684D">
      <w:pPr>
        <w:pStyle w:val="ListParagraph"/>
        <w:numPr>
          <w:ilvl w:val="0"/>
          <w:numId w:val="72"/>
        </w:numPr>
      </w:pPr>
      <w:r w:rsidRPr="0052422D">
        <w:t>Primer kontrolne liste za procenu digitalne pristupačnosti u turističkim organizacijama</w:t>
      </w:r>
    </w:p>
    <w:p w14:paraId="51C35972" w14:textId="7C38A6C3" w:rsidR="004C684D" w:rsidRPr="0052422D" w:rsidRDefault="00F51BFD" w:rsidP="004C684D">
      <w:r w:rsidRPr="0052422D">
        <w:rPr>
          <w:b/>
          <w:bCs/>
        </w:rPr>
        <w:t>Povezanost sa modulima</w:t>
      </w:r>
      <w:r w:rsidR="004C684D" w:rsidRPr="0052422D">
        <w:rPr>
          <w:b/>
          <w:bCs/>
        </w:rPr>
        <w:t>:</w:t>
      </w:r>
      <w:r w:rsidR="004C684D" w:rsidRPr="0052422D">
        <w:t xml:space="preserve"> Modul</w:t>
      </w:r>
      <w:r w:rsidRPr="0052422D">
        <w:t>i</w:t>
      </w:r>
      <w:r w:rsidR="00FC4662" w:rsidRPr="0052422D">
        <w:t xml:space="preserve"> 3,</w:t>
      </w:r>
      <w:r w:rsidR="004C684D" w:rsidRPr="0052422D">
        <w:t xml:space="preserve"> 5 </w:t>
      </w:r>
      <w:r w:rsidRPr="0052422D">
        <w:t>i</w:t>
      </w:r>
      <w:r w:rsidR="004C684D" w:rsidRPr="0052422D">
        <w:t xml:space="preserve"> 6</w:t>
      </w:r>
    </w:p>
    <w:p w14:paraId="4A44E2C3" w14:textId="7FC2570E" w:rsidR="004C684D" w:rsidRPr="0052422D" w:rsidRDefault="00F51BFD" w:rsidP="004C684D">
      <w:r w:rsidRPr="0052422D">
        <w:rPr>
          <w:b/>
          <w:bCs/>
        </w:rPr>
        <w:t>Način primene</w:t>
      </w:r>
      <w:r w:rsidR="004C684D" w:rsidRPr="0052422D">
        <w:rPr>
          <w:b/>
          <w:bCs/>
        </w:rPr>
        <w:t>:</w:t>
      </w:r>
    </w:p>
    <w:p w14:paraId="4FBC2DF4" w14:textId="6457D50D" w:rsidR="004C684D" w:rsidRPr="0052422D" w:rsidRDefault="00F51BFD" w:rsidP="004C684D">
      <w:pPr>
        <w:pStyle w:val="ListParagraph"/>
        <w:numPr>
          <w:ilvl w:val="0"/>
          <w:numId w:val="78"/>
        </w:numPr>
      </w:pPr>
      <w:r w:rsidRPr="0052422D">
        <w:t>Koristi se tokom praktičnih vežbi procene turističkih veb-sajtova i objava</w:t>
      </w:r>
    </w:p>
    <w:p w14:paraId="013BBEB0" w14:textId="0A444965" w:rsidR="004C684D" w:rsidRPr="0052422D" w:rsidRDefault="00F51BFD" w:rsidP="004C684D">
      <w:pPr>
        <w:pStyle w:val="ListParagraph"/>
        <w:numPr>
          <w:ilvl w:val="0"/>
          <w:numId w:val="78"/>
        </w:numPr>
      </w:pPr>
      <w:r w:rsidRPr="0052422D">
        <w:t>Učesnici vežbaju korišćenje alata za procenu i predlaganje unapređenja</w:t>
      </w:r>
    </w:p>
    <w:p w14:paraId="6C0F1FA1" w14:textId="0F5202AA" w:rsidR="004C684D" w:rsidRPr="0052422D" w:rsidRDefault="00F51BFD" w:rsidP="004C684D">
      <w:pPr>
        <w:pStyle w:val="ListParagraph"/>
        <w:numPr>
          <w:ilvl w:val="0"/>
          <w:numId w:val="78"/>
        </w:numPr>
      </w:pPr>
      <w:r w:rsidRPr="0052422D">
        <w:t>Brainstorming: redizajn kampanje pristupačnosti</w:t>
      </w:r>
    </w:p>
    <w:p w14:paraId="594F98B5" w14:textId="77777777" w:rsidR="004C684D" w:rsidRPr="004C684D" w:rsidRDefault="004C684D" w:rsidP="004C684D">
      <w:pPr>
        <w:rPr>
          <w:lang w:val="en-GB"/>
        </w:rPr>
      </w:pPr>
    </w:p>
    <w:sectPr w:rsidR="004C684D" w:rsidRPr="004C684D" w:rsidSect="00975AC0">
      <w:footerReference w:type="default" r:id="rId8"/>
      <w:headerReference w:type="first" r:id="rId9"/>
      <w:footerReference w:type="firs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58D7C" w14:textId="77777777" w:rsidR="005A4AAB" w:rsidRPr="0052422D" w:rsidRDefault="005A4AAB" w:rsidP="00975AC0">
      <w:pPr>
        <w:spacing w:after="0" w:line="240" w:lineRule="auto"/>
      </w:pPr>
      <w:r w:rsidRPr="0052422D">
        <w:separator/>
      </w:r>
    </w:p>
  </w:endnote>
  <w:endnote w:type="continuationSeparator" w:id="0">
    <w:p w14:paraId="10CB92BA" w14:textId="77777777" w:rsidR="005A4AAB" w:rsidRPr="0052422D" w:rsidRDefault="005A4AAB" w:rsidP="00975AC0">
      <w:pPr>
        <w:spacing w:after="0" w:line="240" w:lineRule="auto"/>
      </w:pPr>
      <w:r w:rsidRPr="00524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267657"/>
      <w:docPartObj>
        <w:docPartGallery w:val="Page Numbers (Bottom of Page)"/>
        <w:docPartUnique/>
      </w:docPartObj>
    </w:sdtPr>
    <w:sdtContent>
      <w:p w14:paraId="1232AB0C" w14:textId="742FFDDE" w:rsidR="00975AC0" w:rsidRPr="0052422D" w:rsidRDefault="00975AC0">
        <w:pPr>
          <w:pStyle w:val="Footer"/>
          <w:jc w:val="right"/>
        </w:pPr>
        <w:r w:rsidRPr="0052422D">
          <w:fldChar w:fldCharType="begin"/>
        </w:r>
        <w:r w:rsidRPr="0052422D">
          <w:instrText xml:space="preserve"> PAGE   \* MERGEFORMAT </w:instrText>
        </w:r>
        <w:r w:rsidRPr="0052422D">
          <w:fldChar w:fldCharType="separate"/>
        </w:r>
        <w:r w:rsidRPr="0052422D">
          <w:t>2</w:t>
        </w:r>
        <w:r w:rsidRPr="0052422D">
          <w:fldChar w:fldCharType="end"/>
        </w:r>
      </w:p>
    </w:sdtContent>
  </w:sdt>
  <w:p w14:paraId="542D3DC2" w14:textId="77777777" w:rsidR="00975AC0" w:rsidRPr="0052422D" w:rsidRDefault="00975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F447" w14:textId="5B07A48E" w:rsidR="00337251" w:rsidRPr="0052422D" w:rsidRDefault="00834DE0">
    <w:pPr>
      <w:pStyle w:val="Footer"/>
    </w:pPr>
    <w:r w:rsidRPr="00834DE0">
      <w:t>Sufinansirano od strane Evropske unije. Izneti stavovi i mišljenja isključivo su stavovi autora i ne odražavaju nužno stavove Evropske unije niti Fondacije Tempus. Ni Evropska unija ni Fondacija Tempus ne mogu se smatrati odgovornim za njih</w:t>
    </w:r>
    <w:r w:rsidR="00337251" w:rsidRPr="0052422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AE148" w14:textId="77777777" w:rsidR="005A4AAB" w:rsidRPr="0052422D" w:rsidRDefault="005A4AAB" w:rsidP="00975AC0">
      <w:pPr>
        <w:spacing w:after="0" w:line="240" w:lineRule="auto"/>
      </w:pPr>
      <w:r w:rsidRPr="0052422D">
        <w:separator/>
      </w:r>
    </w:p>
  </w:footnote>
  <w:footnote w:type="continuationSeparator" w:id="0">
    <w:p w14:paraId="2FE49983" w14:textId="77777777" w:rsidR="005A4AAB" w:rsidRPr="0052422D" w:rsidRDefault="005A4AAB" w:rsidP="00975AC0">
      <w:pPr>
        <w:spacing w:after="0" w:line="240" w:lineRule="auto"/>
      </w:pPr>
      <w:r w:rsidRPr="00524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5728" w14:textId="6E702AC5" w:rsidR="00337251" w:rsidRPr="0052422D" w:rsidRDefault="00337251">
    <w:pPr>
      <w:pStyle w:val="Header"/>
    </w:pPr>
    <w:r w:rsidRPr="0052422D">
      <w:rPr>
        <w:noProof/>
      </w:rPr>
      <w:drawing>
        <wp:inline distT="0" distB="0" distL="0" distR="0" wp14:anchorId="6025C5D2" wp14:editId="2422E5AD">
          <wp:extent cx="2238375" cy="682521"/>
          <wp:effectExtent l="0" t="0" r="0" b="3810"/>
          <wp:docPr id="76378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81584" name=""/>
                  <pic:cNvPicPr/>
                </pic:nvPicPr>
                <pic:blipFill>
                  <a:blip r:embed="rId1">
                    <a:extLst>
                      <a:ext uri="{96DAC541-7B7A-43D3-8B79-37D633B846F1}">
                        <asvg:svgBlip xmlns:asvg="http://schemas.microsoft.com/office/drawing/2016/SVG/main" r:embed="rId2"/>
                      </a:ext>
                    </a:extLst>
                  </a:blip>
                  <a:stretch>
                    <a:fillRect/>
                  </a:stretch>
                </pic:blipFill>
                <pic:spPr>
                  <a:xfrm>
                    <a:off x="0" y="0"/>
                    <a:ext cx="2248983" cy="685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BB9"/>
    <w:multiLevelType w:val="hybridMultilevel"/>
    <w:tmpl w:val="CDFE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39F2"/>
    <w:multiLevelType w:val="multilevel"/>
    <w:tmpl w:val="53B0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C3F17"/>
    <w:multiLevelType w:val="multilevel"/>
    <w:tmpl w:val="2C76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54F6D"/>
    <w:multiLevelType w:val="hybridMultilevel"/>
    <w:tmpl w:val="BD18F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A4912"/>
    <w:multiLevelType w:val="hybridMultilevel"/>
    <w:tmpl w:val="08F2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EB79BC"/>
    <w:multiLevelType w:val="multilevel"/>
    <w:tmpl w:val="C7DC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960C5"/>
    <w:multiLevelType w:val="hybridMultilevel"/>
    <w:tmpl w:val="863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C0095"/>
    <w:multiLevelType w:val="hybridMultilevel"/>
    <w:tmpl w:val="03EA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5125F"/>
    <w:multiLevelType w:val="multilevel"/>
    <w:tmpl w:val="D620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6022D0"/>
    <w:multiLevelType w:val="hybridMultilevel"/>
    <w:tmpl w:val="7102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A3A14"/>
    <w:multiLevelType w:val="multilevel"/>
    <w:tmpl w:val="7E6A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564F72"/>
    <w:multiLevelType w:val="hybridMultilevel"/>
    <w:tmpl w:val="1EB2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A20348"/>
    <w:multiLevelType w:val="hybridMultilevel"/>
    <w:tmpl w:val="050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1B1929"/>
    <w:multiLevelType w:val="hybridMultilevel"/>
    <w:tmpl w:val="F6BE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206A4A"/>
    <w:multiLevelType w:val="hybridMultilevel"/>
    <w:tmpl w:val="D6E8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037BEE"/>
    <w:multiLevelType w:val="hybridMultilevel"/>
    <w:tmpl w:val="71A6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150C49"/>
    <w:multiLevelType w:val="hybridMultilevel"/>
    <w:tmpl w:val="1B2A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FF5768"/>
    <w:multiLevelType w:val="hybridMultilevel"/>
    <w:tmpl w:val="102C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9F5283"/>
    <w:multiLevelType w:val="hybridMultilevel"/>
    <w:tmpl w:val="79E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215074"/>
    <w:multiLevelType w:val="hybridMultilevel"/>
    <w:tmpl w:val="725A5F10"/>
    <w:lvl w:ilvl="0" w:tplc="6E1A5998">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543926"/>
    <w:multiLevelType w:val="hybridMultilevel"/>
    <w:tmpl w:val="5450F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313E75"/>
    <w:multiLevelType w:val="hybridMultilevel"/>
    <w:tmpl w:val="7C5A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627B4A"/>
    <w:multiLevelType w:val="hybridMultilevel"/>
    <w:tmpl w:val="2E4E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276D0B"/>
    <w:multiLevelType w:val="hybridMultilevel"/>
    <w:tmpl w:val="1810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226F7"/>
    <w:multiLevelType w:val="multilevel"/>
    <w:tmpl w:val="2370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876A5A"/>
    <w:multiLevelType w:val="hybridMultilevel"/>
    <w:tmpl w:val="BFACD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F06CC5"/>
    <w:multiLevelType w:val="hybridMultilevel"/>
    <w:tmpl w:val="FD3C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4C2641"/>
    <w:multiLevelType w:val="hybridMultilevel"/>
    <w:tmpl w:val="A30E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BB3C49"/>
    <w:multiLevelType w:val="hybridMultilevel"/>
    <w:tmpl w:val="E63C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7A698E"/>
    <w:multiLevelType w:val="multilevel"/>
    <w:tmpl w:val="7CC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7E5B34"/>
    <w:multiLevelType w:val="hybridMultilevel"/>
    <w:tmpl w:val="4DD2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617424"/>
    <w:multiLevelType w:val="hybridMultilevel"/>
    <w:tmpl w:val="98883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066A23"/>
    <w:multiLevelType w:val="multilevel"/>
    <w:tmpl w:val="1A80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0F1A08"/>
    <w:multiLevelType w:val="multilevel"/>
    <w:tmpl w:val="C666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7F6A40"/>
    <w:multiLevelType w:val="hybridMultilevel"/>
    <w:tmpl w:val="F454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B1747E"/>
    <w:multiLevelType w:val="hybridMultilevel"/>
    <w:tmpl w:val="3E244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300C58"/>
    <w:multiLevelType w:val="hybridMultilevel"/>
    <w:tmpl w:val="9D925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7A33A3"/>
    <w:multiLevelType w:val="hybridMultilevel"/>
    <w:tmpl w:val="6F3A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3556C0"/>
    <w:multiLevelType w:val="hybridMultilevel"/>
    <w:tmpl w:val="7C00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DB5319"/>
    <w:multiLevelType w:val="hybridMultilevel"/>
    <w:tmpl w:val="3FF4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5D7747"/>
    <w:multiLevelType w:val="hybridMultilevel"/>
    <w:tmpl w:val="421A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70302A"/>
    <w:multiLevelType w:val="hybridMultilevel"/>
    <w:tmpl w:val="F100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4519C7"/>
    <w:multiLevelType w:val="hybridMultilevel"/>
    <w:tmpl w:val="1842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853386"/>
    <w:multiLevelType w:val="hybridMultilevel"/>
    <w:tmpl w:val="AC44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693C6E"/>
    <w:multiLevelType w:val="hybridMultilevel"/>
    <w:tmpl w:val="F45A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DE7F76"/>
    <w:multiLevelType w:val="hybridMultilevel"/>
    <w:tmpl w:val="2BAC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7A06D7"/>
    <w:multiLevelType w:val="multilevel"/>
    <w:tmpl w:val="1E0E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8E771D"/>
    <w:multiLevelType w:val="hybridMultilevel"/>
    <w:tmpl w:val="8884A0E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2E148E2"/>
    <w:multiLevelType w:val="hybridMultilevel"/>
    <w:tmpl w:val="B308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FD75C0"/>
    <w:multiLevelType w:val="hybridMultilevel"/>
    <w:tmpl w:val="2F54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BB318E"/>
    <w:multiLevelType w:val="multilevel"/>
    <w:tmpl w:val="B6EE4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46683A"/>
    <w:multiLevelType w:val="hybridMultilevel"/>
    <w:tmpl w:val="AB62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E7DB7"/>
    <w:multiLevelType w:val="hybridMultilevel"/>
    <w:tmpl w:val="2FD0C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82083A"/>
    <w:multiLevelType w:val="hybridMultilevel"/>
    <w:tmpl w:val="81E47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C015D6E"/>
    <w:multiLevelType w:val="hybridMultilevel"/>
    <w:tmpl w:val="1C983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0B6EEF"/>
    <w:multiLevelType w:val="hybridMultilevel"/>
    <w:tmpl w:val="2D66F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636CF0"/>
    <w:multiLevelType w:val="hybridMultilevel"/>
    <w:tmpl w:val="E67E3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AC6CAF"/>
    <w:multiLevelType w:val="hybridMultilevel"/>
    <w:tmpl w:val="822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E0176E"/>
    <w:multiLevelType w:val="hybridMultilevel"/>
    <w:tmpl w:val="05EC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776F22"/>
    <w:multiLevelType w:val="hybridMultilevel"/>
    <w:tmpl w:val="7F3E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7F2068"/>
    <w:multiLevelType w:val="hybridMultilevel"/>
    <w:tmpl w:val="CC7C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CD4D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55715A9"/>
    <w:multiLevelType w:val="hybridMultilevel"/>
    <w:tmpl w:val="6258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D318B3"/>
    <w:multiLevelType w:val="hybridMultilevel"/>
    <w:tmpl w:val="8578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DC3D05"/>
    <w:multiLevelType w:val="hybridMultilevel"/>
    <w:tmpl w:val="400E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0D6054"/>
    <w:multiLevelType w:val="hybridMultilevel"/>
    <w:tmpl w:val="816EE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8B24AD"/>
    <w:multiLevelType w:val="hybridMultilevel"/>
    <w:tmpl w:val="7562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30236F"/>
    <w:multiLevelType w:val="hybridMultilevel"/>
    <w:tmpl w:val="49188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ED6D46"/>
    <w:multiLevelType w:val="hybridMultilevel"/>
    <w:tmpl w:val="D6BC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F068FB"/>
    <w:multiLevelType w:val="hybridMultilevel"/>
    <w:tmpl w:val="7CB4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24341D"/>
    <w:multiLevelType w:val="hybridMultilevel"/>
    <w:tmpl w:val="F714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11B69C9"/>
    <w:multiLevelType w:val="hybridMultilevel"/>
    <w:tmpl w:val="052A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8573CC"/>
    <w:multiLevelType w:val="hybridMultilevel"/>
    <w:tmpl w:val="5E62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45401E"/>
    <w:multiLevelType w:val="hybridMultilevel"/>
    <w:tmpl w:val="26A4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50920F4"/>
    <w:multiLevelType w:val="hybridMultilevel"/>
    <w:tmpl w:val="E5E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69D23EA"/>
    <w:multiLevelType w:val="hybridMultilevel"/>
    <w:tmpl w:val="DFA6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C866A3"/>
    <w:multiLevelType w:val="hybridMultilevel"/>
    <w:tmpl w:val="6B3E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918733B"/>
    <w:multiLevelType w:val="hybridMultilevel"/>
    <w:tmpl w:val="E50E0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9A92267"/>
    <w:multiLevelType w:val="hybridMultilevel"/>
    <w:tmpl w:val="EFB4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E997778"/>
    <w:multiLevelType w:val="hybridMultilevel"/>
    <w:tmpl w:val="338A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729587">
    <w:abstractNumId w:val="23"/>
  </w:num>
  <w:num w:numId="2" w16cid:durableId="549456720">
    <w:abstractNumId w:val="35"/>
  </w:num>
  <w:num w:numId="3" w16cid:durableId="2038070684">
    <w:abstractNumId w:val="11"/>
  </w:num>
  <w:num w:numId="4" w16cid:durableId="1864050443">
    <w:abstractNumId w:val="7"/>
  </w:num>
  <w:num w:numId="5" w16cid:durableId="1126196115">
    <w:abstractNumId w:val="43"/>
  </w:num>
  <w:num w:numId="6" w16cid:durableId="953563930">
    <w:abstractNumId w:val="19"/>
  </w:num>
  <w:num w:numId="7" w16cid:durableId="190147780">
    <w:abstractNumId w:val="78"/>
  </w:num>
  <w:num w:numId="8" w16cid:durableId="1692681740">
    <w:abstractNumId w:val="66"/>
  </w:num>
  <w:num w:numId="9" w16cid:durableId="445001945">
    <w:abstractNumId w:val="25"/>
  </w:num>
  <w:num w:numId="10" w16cid:durableId="20596203">
    <w:abstractNumId w:val="18"/>
  </w:num>
  <w:num w:numId="11" w16cid:durableId="1159006938">
    <w:abstractNumId w:val="79"/>
  </w:num>
  <w:num w:numId="12" w16cid:durableId="1363823002">
    <w:abstractNumId w:val="63"/>
  </w:num>
  <w:num w:numId="13" w16cid:durableId="987318076">
    <w:abstractNumId w:val="6"/>
  </w:num>
  <w:num w:numId="14" w16cid:durableId="715392476">
    <w:abstractNumId w:val="73"/>
  </w:num>
  <w:num w:numId="15" w16cid:durableId="1421828086">
    <w:abstractNumId w:val="27"/>
  </w:num>
  <w:num w:numId="16" w16cid:durableId="2051806821">
    <w:abstractNumId w:val="40"/>
  </w:num>
  <w:num w:numId="17" w16cid:durableId="412169000">
    <w:abstractNumId w:val="36"/>
  </w:num>
  <w:num w:numId="18" w16cid:durableId="1920140258">
    <w:abstractNumId w:val="13"/>
  </w:num>
  <w:num w:numId="19" w16cid:durableId="1425494124">
    <w:abstractNumId w:val="75"/>
  </w:num>
  <w:num w:numId="20" w16cid:durableId="71661738">
    <w:abstractNumId w:val="62"/>
  </w:num>
  <w:num w:numId="21" w16cid:durableId="1790706105">
    <w:abstractNumId w:val="44"/>
  </w:num>
  <w:num w:numId="22" w16cid:durableId="1803763825">
    <w:abstractNumId w:val="76"/>
  </w:num>
  <w:num w:numId="23" w16cid:durableId="1796487630">
    <w:abstractNumId w:val="54"/>
  </w:num>
  <w:num w:numId="24" w16cid:durableId="1898004733">
    <w:abstractNumId w:val="64"/>
  </w:num>
  <w:num w:numId="25" w16cid:durableId="1500191697">
    <w:abstractNumId w:val="49"/>
  </w:num>
  <w:num w:numId="26" w16cid:durableId="134110665">
    <w:abstractNumId w:val="31"/>
  </w:num>
  <w:num w:numId="27" w16cid:durableId="995693687">
    <w:abstractNumId w:val="59"/>
  </w:num>
  <w:num w:numId="28" w16cid:durableId="426845900">
    <w:abstractNumId w:val="16"/>
  </w:num>
  <w:num w:numId="29" w16cid:durableId="718437888">
    <w:abstractNumId w:val="21"/>
  </w:num>
  <w:num w:numId="30" w16cid:durableId="1300955534">
    <w:abstractNumId w:val="38"/>
  </w:num>
  <w:num w:numId="31" w16cid:durableId="221216144">
    <w:abstractNumId w:val="48"/>
  </w:num>
  <w:num w:numId="32" w16cid:durableId="1934781464">
    <w:abstractNumId w:val="17"/>
  </w:num>
  <w:num w:numId="33" w16cid:durableId="1127161079">
    <w:abstractNumId w:val="77"/>
  </w:num>
  <w:num w:numId="34" w16cid:durableId="96609066">
    <w:abstractNumId w:val="26"/>
  </w:num>
  <w:num w:numId="35" w16cid:durableId="1213421615">
    <w:abstractNumId w:val="34"/>
  </w:num>
  <w:num w:numId="36" w16cid:durableId="2042239177">
    <w:abstractNumId w:val="12"/>
  </w:num>
  <w:num w:numId="37" w16cid:durableId="1427993980">
    <w:abstractNumId w:val="53"/>
  </w:num>
  <w:num w:numId="38" w16cid:durableId="407458636">
    <w:abstractNumId w:val="42"/>
  </w:num>
  <w:num w:numId="39" w16cid:durableId="717896548">
    <w:abstractNumId w:val="22"/>
  </w:num>
  <w:num w:numId="40" w16cid:durableId="1622107181">
    <w:abstractNumId w:val="52"/>
  </w:num>
  <w:num w:numId="41" w16cid:durableId="347486848">
    <w:abstractNumId w:val="70"/>
  </w:num>
  <w:num w:numId="42" w16cid:durableId="218169351">
    <w:abstractNumId w:val="45"/>
  </w:num>
  <w:num w:numId="43" w16cid:durableId="509417485">
    <w:abstractNumId w:val="58"/>
  </w:num>
  <w:num w:numId="44" w16cid:durableId="754740716">
    <w:abstractNumId w:val="39"/>
  </w:num>
  <w:num w:numId="45" w16cid:durableId="1058045062">
    <w:abstractNumId w:val="4"/>
  </w:num>
  <w:num w:numId="46" w16cid:durableId="617956328">
    <w:abstractNumId w:val="57"/>
  </w:num>
  <w:num w:numId="47" w16cid:durableId="1546527214">
    <w:abstractNumId w:val="60"/>
  </w:num>
  <w:num w:numId="48" w16cid:durableId="1029914829">
    <w:abstractNumId w:val="41"/>
  </w:num>
  <w:num w:numId="49" w16cid:durableId="952591977">
    <w:abstractNumId w:val="14"/>
  </w:num>
  <w:num w:numId="50" w16cid:durableId="1743062752">
    <w:abstractNumId w:val="0"/>
  </w:num>
  <w:num w:numId="51" w16cid:durableId="1139884911">
    <w:abstractNumId w:val="30"/>
  </w:num>
  <w:num w:numId="52" w16cid:durableId="667516909">
    <w:abstractNumId w:val="72"/>
  </w:num>
  <w:num w:numId="53" w16cid:durableId="536888603">
    <w:abstractNumId w:val="65"/>
  </w:num>
  <w:num w:numId="54" w16cid:durableId="1186603255">
    <w:abstractNumId w:val="69"/>
  </w:num>
  <w:num w:numId="55" w16cid:durableId="2100326564">
    <w:abstractNumId w:val="15"/>
  </w:num>
  <w:num w:numId="56" w16cid:durableId="1116099768">
    <w:abstractNumId w:val="56"/>
  </w:num>
  <w:num w:numId="57" w16cid:durableId="46145355">
    <w:abstractNumId w:val="28"/>
  </w:num>
  <w:num w:numId="58" w16cid:durableId="2041197307">
    <w:abstractNumId w:val="50"/>
  </w:num>
  <w:num w:numId="59" w16cid:durableId="1103182720">
    <w:abstractNumId w:val="61"/>
  </w:num>
  <w:num w:numId="60" w16cid:durableId="1922256257">
    <w:abstractNumId w:val="3"/>
  </w:num>
  <w:num w:numId="61" w16cid:durableId="1875994879">
    <w:abstractNumId w:val="8"/>
  </w:num>
  <w:num w:numId="62" w16cid:durableId="1485439127">
    <w:abstractNumId w:val="29"/>
  </w:num>
  <w:num w:numId="63" w16cid:durableId="1622686328">
    <w:abstractNumId w:val="55"/>
  </w:num>
  <w:num w:numId="64" w16cid:durableId="730928640">
    <w:abstractNumId w:val="5"/>
  </w:num>
  <w:num w:numId="65" w16cid:durableId="1787920318">
    <w:abstractNumId w:val="71"/>
  </w:num>
  <w:num w:numId="66" w16cid:durableId="1918896796">
    <w:abstractNumId w:val="47"/>
  </w:num>
  <w:num w:numId="67" w16cid:durableId="1390574769">
    <w:abstractNumId w:val="1"/>
  </w:num>
  <w:num w:numId="68" w16cid:durableId="2048404135">
    <w:abstractNumId w:val="32"/>
  </w:num>
  <w:num w:numId="69" w16cid:durableId="1256400133">
    <w:abstractNumId w:val="2"/>
  </w:num>
  <w:num w:numId="70" w16cid:durableId="1577590714">
    <w:abstractNumId w:val="67"/>
  </w:num>
  <w:num w:numId="71" w16cid:durableId="1309702291">
    <w:abstractNumId w:val="74"/>
  </w:num>
  <w:num w:numId="72" w16cid:durableId="286275521">
    <w:abstractNumId w:val="20"/>
  </w:num>
  <w:num w:numId="73" w16cid:durableId="1387994590">
    <w:abstractNumId w:val="9"/>
  </w:num>
  <w:num w:numId="74" w16cid:durableId="393048456">
    <w:abstractNumId w:val="33"/>
  </w:num>
  <w:num w:numId="75" w16cid:durableId="163667829">
    <w:abstractNumId w:val="46"/>
  </w:num>
  <w:num w:numId="76" w16cid:durableId="974020145">
    <w:abstractNumId w:val="51"/>
  </w:num>
  <w:num w:numId="77" w16cid:durableId="1662810611">
    <w:abstractNumId w:val="24"/>
  </w:num>
  <w:num w:numId="78" w16cid:durableId="1092628087">
    <w:abstractNumId w:val="37"/>
  </w:num>
  <w:num w:numId="79" w16cid:durableId="76825813">
    <w:abstractNumId w:val="10"/>
  </w:num>
  <w:num w:numId="80" w16cid:durableId="741607">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C0"/>
    <w:rsid w:val="00002978"/>
    <w:rsid w:val="00006B46"/>
    <w:rsid w:val="00012718"/>
    <w:rsid w:val="00014CEA"/>
    <w:rsid w:val="00020865"/>
    <w:rsid w:val="000323FB"/>
    <w:rsid w:val="00033810"/>
    <w:rsid w:val="00043224"/>
    <w:rsid w:val="00047DC4"/>
    <w:rsid w:val="00054ECB"/>
    <w:rsid w:val="0005534F"/>
    <w:rsid w:val="00057C0F"/>
    <w:rsid w:val="00064783"/>
    <w:rsid w:val="00065683"/>
    <w:rsid w:val="0007053D"/>
    <w:rsid w:val="00072798"/>
    <w:rsid w:val="00082E2E"/>
    <w:rsid w:val="0008675C"/>
    <w:rsid w:val="000908AE"/>
    <w:rsid w:val="00091397"/>
    <w:rsid w:val="000A3647"/>
    <w:rsid w:val="000A603A"/>
    <w:rsid w:val="000A61FB"/>
    <w:rsid w:val="000A6855"/>
    <w:rsid w:val="000B338A"/>
    <w:rsid w:val="000B64BB"/>
    <w:rsid w:val="000C0F68"/>
    <w:rsid w:val="000C22FC"/>
    <w:rsid w:val="000C477A"/>
    <w:rsid w:val="000C5D25"/>
    <w:rsid w:val="000C79D2"/>
    <w:rsid w:val="000D3CCD"/>
    <w:rsid w:val="000D3EFA"/>
    <w:rsid w:val="000D5FBE"/>
    <w:rsid w:val="000D7623"/>
    <w:rsid w:val="000D7794"/>
    <w:rsid w:val="000E3AB7"/>
    <w:rsid w:val="000E5A0C"/>
    <w:rsid w:val="000E6315"/>
    <w:rsid w:val="000E6485"/>
    <w:rsid w:val="000F3CFD"/>
    <w:rsid w:val="000F7F1D"/>
    <w:rsid w:val="0010566B"/>
    <w:rsid w:val="001108F6"/>
    <w:rsid w:val="001121F3"/>
    <w:rsid w:val="00112A92"/>
    <w:rsid w:val="00113F80"/>
    <w:rsid w:val="0011421C"/>
    <w:rsid w:val="00115D3B"/>
    <w:rsid w:val="00130A40"/>
    <w:rsid w:val="00131CE1"/>
    <w:rsid w:val="00132BD6"/>
    <w:rsid w:val="00141A6E"/>
    <w:rsid w:val="001441C5"/>
    <w:rsid w:val="0014737C"/>
    <w:rsid w:val="00150569"/>
    <w:rsid w:val="001511BE"/>
    <w:rsid w:val="0015152C"/>
    <w:rsid w:val="00152E0D"/>
    <w:rsid w:val="001603AE"/>
    <w:rsid w:val="001621FB"/>
    <w:rsid w:val="001633C0"/>
    <w:rsid w:val="00163ACB"/>
    <w:rsid w:val="00165DD8"/>
    <w:rsid w:val="0018060A"/>
    <w:rsid w:val="00180CF4"/>
    <w:rsid w:val="00195029"/>
    <w:rsid w:val="001A24AE"/>
    <w:rsid w:val="001A6D9B"/>
    <w:rsid w:val="001B1DCF"/>
    <w:rsid w:val="001B25CA"/>
    <w:rsid w:val="001B660D"/>
    <w:rsid w:val="001C228C"/>
    <w:rsid w:val="001C2B62"/>
    <w:rsid w:val="001C328B"/>
    <w:rsid w:val="001C643D"/>
    <w:rsid w:val="001C7C20"/>
    <w:rsid w:val="001D1E5E"/>
    <w:rsid w:val="001D5164"/>
    <w:rsid w:val="001D756E"/>
    <w:rsid w:val="001D7A85"/>
    <w:rsid w:val="001E17AC"/>
    <w:rsid w:val="001E1AAD"/>
    <w:rsid w:val="001E1D83"/>
    <w:rsid w:val="001E5A9F"/>
    <w:rsid w:val="001E6E33"/>
    <w:rsid w:val="001F50F0"/>
    <w:rsid w:val="0020272F"/>
    <w:rsid w:val="00202BF8"/>
    <w:rsid w:val="0020699D"/>
    <w:rsid w:val="002076AB"/>
    <w:rsid w:val="00211524"/>
    <w:rsid w:val="00212656"/>
    <w:rsid w:val="00221C74"/>
    <w:rsid w:val="002229A5"/>
    <w:rsid w:val="00223603"/>
    <w:rsid w:val="00231339"/>
    <w:rsid w:val="00231568"/>
    <w:rsid w:val="002336B6"/>
    <w:rsid w:val="002352C0"/>
    <w:rsid w:val="00235B4E"/>
    <w:rsid w:val="00236A1D"/>
    <w:rsid w:val="00236F7F"/>
    <w:rsid w:val="00250148"/>
    <w:rsid w:val="002514A1"/>
    <w:rsid w:val="002542FA"/>
    <w:rsid w:val="00255F26"/>
    <w:rsid w:val="00257156"/>
    <w:rsid w:val="00260ABF"/>
    <w:rsid w:val="00262FA0"/>
    <w:rsid w:val="00265ED9"/>
    <w:rsid w:val="00267119"/>
    <w:rsid w:val="00267B94"/>
    <w:rsid w:val="002765BF"/>
    <w:rsid w:val="00276EF4"/>
    <w:rsid w:val="00286D6A"/>
    <w:rsid w:val="00287D2F"/>
    <w:rsid w:val="0029244E"/>
    <w:rsid w:val="00293076"/>
    <w:rsid w:val="002A0D66"/>
    <w:rsid w:val="002A39C4"/>
    <w:rsid w:val="002A67F1"/>
    <w:rsid w:val="002B0D36"/>
    <w:rsid w:val="002B324B"/>
    <w:rsid w:val="002B42E2"/>
    <w:rsid w:val="002B4727"/>
    <w:rsid w:val="002C5043"/>
    <w:rsid w:val="002D422C"/>
    <w:rsid w:val="002D4650"/>
    <w:rsid w:val="002D51E1"/>
    <w:rsid w:val="002D725F"/>
    <w:rsid w:val="002F2BD7"/>
    <w:rsid w:val="00300533"/>
    <w:rsid w:val="00300A33"/>
    <w:rsid w:val="0030673B"/>
    <w:rsid w:val="00306FAD"/>
    <w:rsid w:val="00313787"/>
    <w:rsid w:val="00313CEF"/>
    <w:rsid w:val="0031658F"/>
    <w:rsid w:val="003168EF"/>
    <w:rsid w:val="00316963"/>
    <w:rsid w:val="00320684"/>
    <w:rsid w:val="0032167E"/>
    <w:rsid w:val="00335658"/>
    <w:rsid w:val="00337117"/>
    <w:rsid w:val="00337251"/>
    <w:rsid w:val="003412BF"/>
    <w:rsid w:val="00341714"/>
    <w:rsid w:val="00350353"/>
    <w:rsid w:val="00351DD9"/>
    <w:rsid w:val="003548F4"/>
    <w:rsid w:val="0035594B"/>
    <w:rsid w:val="00363A60"/>
    <w:rsid w:val="00366A9C"/>
    <w:rsid w:val="00372F96"/>
    <w:rsid w:val="003753C3"/>
    <w:rsid w:val="00381C0A"/>
    <w:rsid w:val="00382461"/>
    <w:rsid w:val="00384826"/>
    <w:rsid w:val="00391961"/>
    <w:rsid w:val="00391F4E"/>
    <w:rsid w:val="003935A7"/>
    <w:rsid w:val="00393F52"/>
    <w:rsid w:val="003947A1"/>
    <w:rsid w:val="00396149"/>
    <w:rsid w:val="003971EF"/>
    <w:rsid w:val="003A0416"/>
    <w:rsid w:val="003A6CEF"/>
    <w:rsid w:val="003B2A1B"/>
    <w:rsid w:val="003C0E93"/>
    <w:rsid w:val="003C4B90"/>
    <w:rsid w:val="003D0F30"/>
    <w:rsid w:val="003D6C35"/>
    <w:rsid w:val="003D7874"/>
    <w:rsid w:val="003D7AEA"/>
    <w:rsid w:val="003E0582"/>
    <w:rsid w:val="003F1B1B"/>
    <w:rsid w:val="003F1CE9"/>
    <w:rsid w:val="003F68AB"/>
    <w:rsid w:val="004002D3"/>
    <w:rsid w:val="00404A13"/>
    <w:rsid w:val="00405790"/>
    <w:rsid w:val="00411771"/>
    <w:rsid w:val="00415D39"/>
    <w:rsid w:val="004176B5"/>
    <w:rsid w:val="00422D9F"/>
    <w:rsid w:val="00433FDC"/>
    <w:rsid w:val="00441519"/>
    <w:rsid w:val="00443FBC"/>
    <w:rsid w:val="00447559"/>
    <w:rsid w:val="00461750"/>
    <w:rsid w:val="004629AB"/>
    <w:rsid w:val="00464EA7"/>
    <w:rsid w:val="00465773"/>
    <w:rsid w:val="00467070"/>
    <w:rsid w:val="004722AD"/>
    <w:rsid w:val="0047464E"/>
    <w:rsid w:val="004973C4"/>
    <w:rsid w:val="0049766C"/>
    <w:rsid w:val="004A1B5C"/>
    <w:rsid w:val="004A2668"/>
    <w:rsid w:val="004B1E77"/>
    <w:rsid w:val="004B4F46"/>
    <w:rsid w:val="004B7C0A"/>
    <w:rsid w:val="004C684D"/>
    <w:rsid w:val="004D2FDC"/>
    <w:rsid w:val="004D3E6E"/>
    <w:rsid w:val="004D76AF"/>
    <w:rsid w:val="004E2B6D"/>
    <w:rsid w:val="004E5555"/>
    <w:rsid w:val="004F34B7"/>
    <w:rsid w:val="0050089E"/>
    <w:rsid w:val="00502498"/>
    <w:rsid w:val="00503049"/>
    <w:rsid w:val="005050C6"/>
    <w:rsid w:val="0050773F"/>
    <w:rsid w:val="00507A65"/>
    <w:rsid w:val="005104E5"/>
    <w:rsid w:val="005107E5"/>
    <w:rsid w:val="00512F62"/>
    <w:rsid w:val="00517B19"/>
    <w:rsid w:val="00521C00"/>
    <w:rsid w:val="0052422D"/>
    <w:rsid w:val="00524893"/>
    <w:rsid w:val="005254C5"/>
    <w:rsid w:val="00525870"/>
    <w:rsid w:val="005317DD"/>
    <w:rsid w:val="00540BCA"/>
    <w:rsid w:val="00540FF6"/>
    <w:rsid w:val="005634FE"/>
    <w:rsid w:val="00564232"/>
    <w:rsid w:val="00570457"/>
    <w:rsid w:val="0057270E"/>
    <w:rsid w:val="00573630"/>
    <w:rsid w:val="00574A42"/>
    <w:rsid w:val="00577F9A"/>
    <w:rsid w:val="00582133"/>
    <w:rsid w:val="00587440"/>
    <w:rsid w:val="00594AAA"/>
    <w:rsid w:val="00594FB8"/>
    <w:rsid w:val="00597D4C"/>
    <w:rsid w:val="005A2334"/>
    <w:rsid w:val="005A3CEA"/>
    <w:rsid w:val="005A44C9"/>
    <w:rsid w:val="005A4AAB"/>
    <w:rsid w:val="005A576B"/>
    <w:rsid w:val="005B1401"/>
    <w:rsid w:val="005C06ED"/>
    <w:rsid w:val="005C08EF"/>
    <w:rsid w:val="005C1E48"/>
    <w:rsid w:val="005C3B66"/>
    <w:rsid w:val="005C5B3C"/>
    <w:rsid w:val="005C676F"/>
    <w:rsid w:val="005D0F95"/>
    <w:rsid w:val="005D1196"/>
    <w:rsid w:val="005D29E7"/>
    <w:rsid w:val="005D70CD"/>
    <w:rsid w:val="005D7BB0"/>
    <w:rsid w:val="005E02A9"/>
    <w:rsid w:val="005E06FC"/>
    <w:rsid w:val="005E261E"/>
    <w:rsid w:val="005E7F5E"/>
    <w:rsid w:val="005F2258"/>
    <w:rsid w:val="005F7529"/>
    <w:rsid w:val="005F7570"/>
    <w:rsid w:val="00600350"/>
    <w:rsid w:val="00606CF1"/>
    <w:rsid w:val="00612798"/>
    <w:rsid w:val="00612934"/>
    <w:rsid w:val="00612984"/>
    <w:rsid w:val="006130AE"/>
    <w:rsid w:val="00617A36"/>
    <w:rsid w:val="00621F5F"/>
    <w:rsid w:val="00625798"/>
    <w:rsid w:val="0062602E"/>
    <w:rsid w:val="0062797F"/>
    <w:rsid w:val="00633C1F"/>
    <w:rsid w:val="00635042"/>
    <w:rsid w:val="00635F3F"/>
    <w:rsid w:val="00636E05"/>
    <w:rsid w:val="00637A66"/>
    <w:rsid w:val="0064108D"/>
    <w:rsid w:val="00642943"/>
    <w:rsid w:val="0064716A"/>
    <w:rsid w:val="00652E51"/>
    <w:rsid w:val="00663727"/>
    <w:rsid w:val="00664900"/>
    <w:rsid w:val="00665FA9"/>
    <w:rsid w:val="00667176"/>
    <w:rsid w:val="00667AAD"/>
    <w:rsid w:val="00675074"/>
    <w:rsid w:val="0068066D"/>
    <w:rsid w:val="00681993"/>
    <w:rsid w:val="00681BC2"/>
    <w:rsid w:val="00692D3C"/>
    <w:rsid w:val="006A0186"/>
    <w:rsid w:val="006A795C"/>
    <w:rsid w:val="006B5CE8"/>
    <w:rsid w:val="006B6A87"/>
    <w:rsid w:val="006B755C"/>
    <w:rsid w:val="006C52E1"/>
    <w:rsid w:val="006C61DA"/>
    <w:rsid w:val="006C7513"/>
    <w:rsid w:val="006D005F"/>
    <w:rsid w:val="006D140C"/>
    <w:rsid w:val="006D4E00"/>
    <w:rsid w:val="006D4F3A"/>
    <w:rsid w:val="006D6CE6"/>
    <w:rsid w:val="006E48B5"/>
    <w:rsid w:val="006E4996"/>
    <w:rsid w:val="006F0A8F"/>
    <w:rsid w:val="006F0F93"/>
    <w:rsid w:val="006F29A7"/>
    <w:rsid w:val="006F424B"/>
    <w:rsid w:val="006F6B2D"/>
    <w:rsid w:val="006F7525"/>
    <w:rsid w:val="006F7D0C"/>
    <w:rsid w:val="00701FA6"/>
    <w:rsid w:val="007026E6"/>
    <w:rsid w:val="00702B86"/>
    <w:rsid w:val="00703A0D"/>
    <w:rsid w:val="00704A6A"/>
    <w:rsid w:val="0070527D"/>
    <w:rsid w:val="007068EE"/>
    <w:rsid w:val="007072FD"/>
    <w:rsid w:val="007109BC"/>
    <w:rsid w:val="00710BFC"/>
    <w:rsid w:val="007134C2"/>
    <w:rsid w:val="007138CE"/>
    <w:rsid w:val="007221EC"/>
    <w:rsid w:val="00723AFD"/>
    <w:rsid w:val="007257F1"/>
    <w:rsid w:val="0074250B"/>
    <w:rsid w:val="007439E4"/>
    <w:rsid w:val="00751A81"/>
    <w:rsid w:val="00753161"/>
    <w:rsid w:val="007540BB"/>
    <w:rsid w:val="00755FBD"/>
    <w:rsid w:val="00757264"/>
    <w:rsid w:val="00760128"/>
    <w:rsid w:val="007655EB"/>
    <w:rsid w:val="00771266"/>
    <w:rsid w:val="007718A4"/>
    <w:rsid w:val="007719D0"/>
    <w:rsid w:val="007727CE"/>
    <w:rsid w:val="0077574D"/>
    <w:rsid w:val="007775FE"/>
    <w:rsid w:val="007875E1"/>
    <w:rsid w:val="00791EF6"/>
    <w:rsid w:val="0079450C"/>
    <w:rsid w:val="007967F1"/>
    <w:rsid w:val="00797B17"/>
    <w:rsid w:val="007A147D"/>
    <w:rsid w:val="007A1EE9"/>
    <w:rsid w:val="007A26BA"/>
    <w:rsid w:val="007A2FF6"/>
    <w:rsid w:val="007A376A"/>
    <w:rsid w:val="007A5702"/>
    <w:rsid w:val="007B0582"/>
    <w:rsid w:val="007B1609"/>
    <w:rsid w:val="007B1B78"/>
    <w:rsid w:val="007B65F1"/>
    <w:rsid w:val="007B6FD0"/>
    <w:rsid w:val="007B7FF8"/>
    <w:rsid w:val="007C1315"/>
    <w:rsid w:val="007D3897"/>
    <w:rsid w:val="007D5D1D"/>
    <w:rsid w:val="007D6C79"/>
    <w:rsid w:val="007E0331"/>
    <w:rsid w:val="007E269A"/>
    <w:rsid w:val="007E40A4"/>
    <w:rsid w:val="007F0B17"/>
    <w:rsid w:val="007F1816"/>
    <w:rsid w:val="007F3458"/>
    <w:rsid w:val="007F3938"/>
    <w:rsid w:val="007F3F3A"/>
    <w:rsid w:val="007F50F8"/>
    <w:rsid w:val="007F541A"/>
    <w:rsid w:val="007F7146"/>
    <w:rsid w:val="00801137"/>
    <w:rsid w:val="008036BE"/>
    <w:rsid w:val="008109D1"/>
    <w:rsid w:val="00810D36"/>
    <w:rsid w:val="008124B2"/>
    <w:rsid w:val="00815D0D"/>
    <w:rsid w:val="00817EC3"/>
    <w:rsid w:val="00821040"/>
    <w:rsid w:val="008214E4"/>
    <w:rsid w:val="00824252"/>
    <w:rsid w:val="0082559C"/>
    <w:rsid w:val="0082568D"/>
    <w:rsid w:val="00826227"/>
    <w:rsid w:val="0082624E"/>
    <w:rsid w:val="008268AB"/>
    <w:rsid w:val="008327EC"/>
    <w:rsid w:val="00834DE0"/>
    <w:rsid w:val="008429B0"/>
    <w:rsid w:val="0084624F"/>
    <w:rsid w:val="00851CD4"/>
    <w:rsid w:val="00853932"/>
    <w:rsid w:val="0085639C"/>
    <w:rsid w:val="00856A29"/>
    <w:rsid w:val="008836BB"/>
    <w:rsid w:val="00886BE8"/>
    <w:rsid w:val="00886D18"/>
    <w:rsid w:val="00890C2C"/>
    <w:rsid w:val="00893DDB"/>
    <w:rsid w:val="008971E2"/>
    <w:rsid w:val="00897312"/>
    <w:rsid w:val="008976C1"/>
    <w:rsid w:val="008A4F4B"/>
    <w:rsid w:val="008B1502"/>
    <w:rsid w:val="008B2A91"/>
    <w:rsid w:val="008B71A9"/>
    <w:rsid w:val="008B7D57"/>
    <w:rsid w:val="008C2080"/>
    <w:rsid w:val="008D0A58"/>
    <w:rsid w:val="008D241D"/>
    <w:rsid w:val="008D68C6"/>
    <w:rsid w:val="008E4AD2"/>
    <w:rsid w:val="008E6FAF"/>
    <w:rsid w:val="008E718D"/>
    <w:rsid w:val="008F46DB"/>
    <w:rsid w:val="00905045"/>
    <w:rsid w:val="00913A0E"/>
    <w:rsid w:val="0091513B"/>
    <w:rsid w:val="00915702"/>
    <w:rsid w:val="00922357"/>
    <w:rsid w:val="00932FD4"/>
    <w:rsid w:val="0094612D"/>
    <w:rsid w:val="00947035"/>
    <w:rsid w:val="0095171F"/>
    <w:rsid w:val="009546F8"/>
    <w:rsid w:val="00956F9E"/>
    <w:rsid w:val="0096233B"/>
    <w:rsid w:val="00963D45"/>
    <w:rsid w:val="00964C71"/>
    <w:rsid w:val="00965B7E"/>
    <w:rsid w:val="00970817"/>
    <w:rsid w:val="00970BD2"/>
    <w:rsid w:val="00971DFC"/>
    <w:rsid w:val="00975AC0"/>
    <w:rsid w:val="00975C67"/>
    <w:rsid w:val="00981279"/>
    <w:rsid w:val="00982BC3"/>
    <w:rsid w:val="009855B2"/>
    <w:rsid w:val="009870EA"/>
    <w:rsid w:val="00990D95"/>
    <w:rsid w:val="0099457E"/>
    <w:rsid w:val="0099789F"/>
    <w:rsid w:val="009A17DE"/>
    <w:rsid w:val="009C24A3"/>
    <w:rsid w:val="009C50AF"/>
    <w:rsid w:val="009D28A0"/>
    <w:rsid w:val="009D4824"/>
    <w:rsid w:val="009D56D7"/>
    <w:rsid w:val="009E1388"/>
    <w:rsid w:val="009F037C"/>
    <w:rsid w:val="009F0D4E"/>
    <w:rsid w:val="009F1519"/>
    <w:rsid w:val="00A02284"/>
    <w:rsid w:val="00A02A50"/>
    <w:rsid w:val="00A07263"/>
    <w:rsid w:val="00A11DF4"/>
    <w:rsid w:val="00A127BA"/>
    <w:rsid w:val="00A15EB3"/>
    <w:rsid w:val="00A16EF5"/>
    <w:rsid w:val="00A24993"/>
    <w:rsid w:val="00A27680"/>
    <w:rsid w:val="00A4295B"/>
    <w:rsid w:val="00A43945"/>
    <w:rsid w:val="00A44AC2"/>
    <w:rsid w:val="00A503F7"/>
    <w:rsid w:val="00A51A33"/>
    <w:rsid w:val="00A61145"/>
    <w:rsid w:val="00A627F1"/>
    <w:rsid w:val="00A635C9"/>
    <w:rsid w:val="00A70694"/>
    <w:rsid w:val="00A71055"/>
    <w:rsid w:val="00A72048"/>
    <w:rsid w:val="00A75833"/>
    <w:rsid w:val="00A7583B"/>
    <w:rsid w:val="00A81215"/>
    <w:rsid w:val="00A82625"/>
    <w:rsid w:val="00A928F4"/>
    <w:rsid w:val="00A93546"/>
    <w:rsid w:val="00A95F14"/>
    <w:rsid w:val="00A968DD"/>
    <w:rsid w:val="00AA0D2C"/>
    <w:rsid w:val="00AA43E8"/>
    <w:rsid w:val="00AA4B6D"/>
    <w:rsid w:val="00AA7BD8"/>
    <w:rsid w:val="00AB0DC5"/>
    <w:rsid w:val="00AB5075"/>
    <w:rsid w:val="00AB5BC9"/>
    <w:rsid w:val="00AC4C31"/>
    <w:rsid w:val="00AC53C9"/>
    <w:rsid w:val="00AC556F"/>
    <w:rsid w:val="00AD077C"/>
    <w:rsid w:val="00AD174C"/>
    <w:rsid w:val="00AD2BD8"/>
    <w:rsid w:val="00AD37BA"/>
    <w:rsid w:val="00AD3CFA"/>
    <w:rsid w:val="00AD4335"/>
    <w:rsid w:val="00AD50BA"/>
    <w:rsid w:val="00AD6E08"/>
    <w:rsid w:val="00AE0462"/>
    <w:rsid w:val="00AE66DC"/>
    <w:rsid w:val="00AE7382"/>
    <w:rsid w:val="00AF0542"/>
    <w:rsid w:val="00AF28A2"/>
    <w:rsid w:val="00AF46FF"/>
    <w:rsid w:val="00AF6528"/>
    <w:rsid w:val="00B00945"/>
    <w:rsid w:val="00B01110"/>
    <w:rsid w:val="00B01BA7"/>
    <w:rsid w:val="00B0419F"/>
    <w:rsid w:val="00B0603B"/>
    <w:rsid w:val="00B07730"/>
    <w:rsid w:val="00B07EBF"/>
    <w:rsid w:val="00B127AF"/>
    <w:rsid w:val="00B15FED"/>
    <w:rsid w:val="00B17320"/>
    <w:rsid w:val="00B20AE0"/>
    <w:rsid w:val="00B219EA"/>
    <w:rsid w:val="00B253F5"/>
    <w:rsid w:val="00B25CFF"/>
    <w:rsid w:val="00B275D7"/>
    <w:rsid w:val="00B27CD8"/>
    <w:rsid w:val="00B3240A"/>
    <w:rsid w:val="00B333A6"/>
    <w:rsid w:val="00B3494E"/>
    <w:rsid w:val="00B36AA2"/>
    <w:rsid w:val="00B36C60"/>
    <w:rsid w:val="00B46013"/>
    <w:rsid w:val="00B47EE8"/>
    <w:rsid w:val="00B60B2C"/>
    <w:rsid w:val="00B617E1"/>
    <w:rsid w:val="00B74A6F"/>
    <w:rsid w:val="00B757E5"/>
    <w:rsid w:val="00B76C9B"/>
    <w:rsid w:val="00B76F11"/>
    <w:rsid w:val="00B84564"/>
    <w:rsid w:val="00B85589"/>
    <w:rsid w:val="00B9164B"/>
    <w:rsid w:val="00B937C1"/>
    <w:rsid w:val="00B9631F"/>
    <w:rsid w:val="00B96A89"/>
    <w:rsid w:val="00BA2391"/>
    <w:rsid w:val="00BA43C7"/>
    <w:rsid w:val="00BA587F"/>
    <w:rsid w:val="00BA5ED2"/>
    <w:rsid w:val="00BB2EC9"/>
    <w:rsid w:val="00BC22A4"/>
    <w:rsid w:val="00BC40A5"/>
    <w:rsid w:val="00BC4D1E"/>
    <w:rsid w:val="00BD1968"/>
    <w:rsid w:val="00BD32A1"/>
    <w:rsid w:val="00BD3319"/>
    <w:rsid w:val="00BD3D6D"/>
    <w:rsid w:val="00BE163B"/>
    <w:rsid w:val="00BE4F80"/>
    <w:rsid w:val="00BE53B7"/>
    <w:rsid w:val="00BF5C77"/>
    <w:rsid w:val="00C02C22"/>
    <w:rsid w:val="00C0486C"/>
    <w:rsid w:val="00C1010A"/>
    <w:rsid w:val="00C11CA1"/>
    <w:rsid w:val="00C15579"/>
    <w:rsid w:val="00C16E87"/>
    <w:rsid w:val="00C177F6"/>
    <w:rsid w:val="00C21C12"/>
    <w:rsid w:val="00C2539E"/>
    <w:rsid w:val="00C31963"/>
    <w:rsid w:val="00C3257B"/>
    <w:rsid w:val="00C40946"/>
    <w:rsid w:val="00C41CDE"/>
    <w:rsid w:val="00C44B7E"/>
    <w:rsid w:val="00C53DC3"/>
    <w:rsid w:val="00C548B8"/>
    <w:rsid w:val="00C56459"/>
    <w:rsid w:val="00C73802"/>
    <w:rsid w:val="00C757E0"/>
    <w:rsid w:val="00C77087"/>
    <w:rsid w:val="00C81ACB"/>
    <w:rsid w:val="00C81D36"/>
    <w:rsid w:val="00C8224A"/>
    <w:rsid w:val="00C82C25"/>
    <w:rsid w:val="00C82E94"/>
    <w:rsid w:val="00C864DB"/>
    <w:rsid w:val="00C87649"/>
    <w:rsid w:val="00C87896"/>
    <w:rsid w:val="00C90CC4"/>
    <w:rsid w:val="00C92E01"/>
    <w:rsid w:val="00C97D14"/>
    <w:rsid w:val="00CA56EE"/>
    <w:rsid w:val="00CA5CD7"/>
    <w:rsid w:val="00CA7F32"/>
    <w:rsid w:val="00CB1E53"/>
    <w:rsid w:val="00CC0246"/>
    <w:rsid w:val="00CC0864"/>
    <w:rsid w:val="00CC6D37"/>
    <w:rsid w:val="00CC7A2F"/>
    <w:rsid w:val="00CD08E6"/>
    <w:rsid w:val="00CD1CC4"/>
    <w:rsid w:val="00CD2BF4"/>
    <w:rsid w:val="00CD46D5"/>
    <w:rsid w:val="00CD7B19"/>
    <w:rsid w:val="00CE17B6"/>
    <w:rsid w:val="00CE1B82"/>
    <w:rsid w:val="00CE63BC"/>
    <w:rsid w:val="00CF0BFA"/>
    <w:rsid w:val="00D01A26"/>
    <w:rsid w:val="00D01CBF"/>
    <w:rsid w:val="00D04F46"/>
    <w:rsid w:val="00D06EFD"/>
    <w:rsid w:val="00D17674"/>
    <w:rsid w:val="00D23296"/>
    <w:rsid w:val="00D24906"/>
    <w:rsid w:val="00D30126"/>
    <w:rsid w:val="00D3176F"/>
    <w:rsid w:val="00D35E50"/>
    <w:rsid w:val="00D37ED6"/>
    <w:rsid w:val="00D435EB"/>
    <w:rsid w:val="00D44DC8"/>
    <w:rsid w:val="00D46340"/>
    <w:rsid w:val="00D46846"/>
    <w:rsid w:val="00D51F03"/>
    <w:rsid w:val="00D57D16"/>
    <w:rsid w:val="00D6386E"/>
    <w:rsid w:val="00D63C6B"/>
    <w:rsid w:val="00D64276"/>
    <w:rsid w:val="00D65E37"/>
    <w:rsid w:val="00D667E9"/>
    <w:rsid w:val="00D701D9"/>
    <w:rsid w:val="00D70C8D"/>
    <w:rsid w:val="00D72A80"/>
    <w:rsid w:val="00D73671"/>
    <w:rsid w:val="00D7379B"/>
    <w:rsid w:val="00D74D02"/>
    <w:rsid w:val="00D75543"/>
    <w:rsid w:val="00D8111D"/>
    <w:rsid w:val="00D8116B"/>
    <w:rsid w:val="00D8117E"/>
    <w:rsid w:val="00D821DC"/>
    <w:rsid w:val="00D82971"/>
    <w:rsid w:val="00D829A5"/>
    <w:rsid w:val="00D82CA6"/>
    <w:rsid w:val="00D97519"/>
    <w:rsid w:val="00DA039D"/>
    <w:rsid w:val="00DA3D9C"/>
    <w:rsid w:val="00DA41ED"/>
    <w:rsid w:val="00DA5595"/>
    <w:rsid w:val="00DA67B8"/>
    <w:rsid w:val="00DA7DAB"/>
    <w:rsid w:val="00DA7F2E"/>
    <w:rsid w:val="00DB08EA"/>
    <w:rsid w:val="00DB3BE7"/>
    <w:rsid w:val="00DB5372"/>
    <w:rsid w:val="00DB6201"/>
    <w:rsid w:val="00DC0582"/>
    <w:rsid w:val="00DC3D48"/>
    <w:rsid w:val="00DC608B"/>
    <w:rsid w:val="00DD0A07"/>
    <w:rsid w:val="00DD3E0D"/>
    <w:rsid w:val="00DD4C2C"/>
    <w:rsid w:val="00DD5756"/>
    <w:rsid w:val="00DE321F"/>
    <w:rsid w:val="00DE3D62"/>
    <w:rsid w:val="00DF0546"/>
    <w:rsid w:val="00DF776C"/>
    <w:rsid w:val="00E007B0"/>
    <w:rsid w:val="00E008BA"/>
    <w:rsid w:val="00E010EE"/>
    <w:rsid w:val="00E022C4"/>
    <w:rsid w:val="00E030F1"/>
    <w:rsid w:val="00E03963"/>
    <w:rsid w:val="00E0578C"/>
    <w:rsid w:val="00E05986"/>
    <w:rsid w:val="00E07CA6"/>
    <w:rsid w:val="00E10FA0"/>
    <w:rsid w:val="00E206FB"/>
    <w:rsid w:val="00E23701"/>
    <w:rsid w:val="00E25D6C"/>
    <w:rsid w:val="00E266BA"/>
    <w:rsid w:val="00E30C52"/>
    <w:rsid w:val="00E32E29"/>
    <w:rsid w:val="00E33DC0"/>
    <w:rsid w:val="00E3417D"/>
    <w:rsid w:val="00E343D2"/>
    <w:rsid w:val="00E346E8"/>
    <w:rsid w:val="00E4683C"/>
    <w:rsid w:val="00E5554C"/>
    <w:rsid w:val="00E617EA"/>
    <w:rsid w:val="00E62C20"/>
    <w:rsid w:val="00E64D7B"/>
    <w:rsid w:val="00E66D79"/>
    <w:rsid w:val="00E71B0D"/>
    <w:rsid w:val="00E74151"/>
    <w:rsid w:val="00E75B0D"/>
    <w:rsid w:val="00E804A4"/>
    <w:rsid w:val="00E91F16"/>
    <w:rsid w:val="00E9555E"/>
    <w:rsid w:val="00E95E11"/>
    <w:rsid w:val="00EA128A"/>
    <w:rsid w:val="00EA5992"/>
    <w:rsid w:val="00EB242E"/>
    <w:rsid w:val="00EB7464"/>
    <w:rsid w:val="00EC142F"/>
    <w:rsid w:val="00EC165D"/>
    <w:rsid w:val="00EC527B"/>
    <w:rsid w:val="00ED1544"/>
    <w:rsid w:val="00ED30E6"/>
    <w:rsid w:val="00ED3EAC"/>
    <w:rsid w:val="00EE1750"/>
    <w:rsid w:val="00EE6F05"/>
    <w:rsid w:val="00EE7D26"/>
    <w:rsid w:val="00EF1238"/>
    <w:rsid w:val="00EF5BFE"/>
    <w:rsid w:val="00EF62A4"/>
    <w:rsid w:val="00F160B1"/>
    <w:rsid w:val="00F26724"/>
    <w:rsid w:val="00F30D71"/>
    <w:rsid w:val="00F41846"/>
    <w:rsid w:val="00F43BEB"/>
    <w:rsid w:val="00F51A67"/>
    <w:rsid w:val="00F51BFD"/>
    <w:rsid w:val="00F524B6"/>
    <w:rsid w:val="00F52825"/>
    <w:rsid w:val="00F64D71"/>
    <w:rsid w:val="00F66192"/>
    <w:rsid w:val="00F83DEE"/>
    <w:rsid w:val="00F84048"/>
    <w:rsid w:val="00F94C62"/>
    <w:rsid w:val="00F95C27"/>
    <w:rsid w:val="00F97766"/>
    <w:rsid w:val="00FA1D2F"/>
    <w:rsid w:val="00FA29B1"/>
    <w:rsid w:val="00FA302F"/>
    <w:rsid w:val="00FB1101"/>
    <w:rsid w:val="00FB5535"/>
    <w:rsid w:val="00FC1E18"/>
    <w:rsid w:val="00FC4662"/>
    <w:rsid w:val="00FC4B7B"/>
    <w:rsid w:val="00FC4E5F"/>
    <w:rsid w:val="00FC5DA8"/>
    <w:rsid w:val="00FC76C6"/>
    <w:rsid w:val="00FE15D2"/>
    <w:rsid w:val="00FE64A1"/>
    <w:rsid w:val="00FF0D21"/>
    <w:rsid w:val="00FF12AC"/>
    <w:rsid w:val="00FF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8643"/>
  <w15:chartTrackingRefBased/>
  <w15:docId w15:val="{C5875A9C-77BC-4E83-8AA7-C78FD7D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FA0"/>
    <w:pPr>
      <w:jc w:val="both"/>
    </w:pPr>
    <w:rPr>
      <w:lang w:val="sr-Latn-RS"/>
    </w:rPr>
  </w:style>
  <w:style w:type="paragraph" w:styleId="Heading1">
    <w:name w:val="heading 1"/>
    <w:basedOn w:val="Normal"/>
    <w:next w:val="Normal"/>
    <w:link w:val="Heading1Char"/>
    <w:uiPriority w:val="9"/>
    <w:qFormat/>
    <w:rsid w:val="00975AC0"/>
    <w:pPr>
      <w:keepNext/>
      <w:keepLines/>
      <w:spacing w:before="360" w:after="80"/>
      <w:outlineLvl w:val="0"/>
    </w:pPr>
    <w:rPr>
      <w:rFonts w:eastAsiaTheme="majorEastAsia" w:cstheme="minorHAnsi"/>
      <w:b/>
      <w:bCs/>
      <w:color w:val="2F5496" w:themeColor="accent1" w:themeShade="BF"/>
      <w:sz w:val="40"/>
      <w:szCs w:val="40"/>
      <w:lang w:val="en-GB"/>
    </w:rPr>
  </w:style>
  <w:style w:type="paragraph" w:styleId="Heading2">
    <w:name w:val="heading 2"/>
    <w:basedOn w:val="Normal"/>
    <w:next w:val="Normal"/>
    <w:link w:val="Heading2Char"/>
    <w:uiPriority w:val="9"/>
    <w:unhideWhenUsed/>
    <w:qFormat/>
    <w:rsid w:val="00810D36"/>
    <w:pPr>
      <w:keepNext/>
      <w:keepLines/>
      <w:spacing w:before="160" w:after="80"/>
      <w:outlineLvl w:val="1"/>
    </w:pPr>
    <w:rPr>
      <w:rFonts w:eastAsiaTheme="majorEastAsia" w:cstheme="minorHAnsi"/>
      <w:b/>
      <w:bCs/>
      <w:color w:val="2F5496" w:themeColor="accent1" w:themeShade="BF"/>
      <w:sz w:val="32"/>
      <w:szCs w:val="32"/>
    </w:rPr>
  </w:style>
  <w:style w:type="paragraph" w:styleId="Heading3">
    <w:name w:val="heading 3"/>
    <w:basedOn w:val="Normal"/>
    <w:next w:val="Normal"/>
    <w:link w:val="Heading3Char"/>
    <w:uiPriority w:val="9"/>
    <w:semiHidden/>
    <w:unhideWhenUsed/>
    <w:qFormat/>
    <w:rsid w:val="00975A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5A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5A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5A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A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A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A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AC0"/>
    <w:rPr>
      <w:rFonts w:eastAsiaTheme="majorEastAsia" w:cstheme="minorHAnsi"/>
      <w:b/>
      <w:bCs/>
      <w:color w:val="2F5496" w:themeColor="accent1" w:themeShade="BF"/>
      <w:sz w:val="40"/>
      <w:szCs w:val="40"/>
      <w:lang w:val="en-GB"/>
    </w:rPr>
  </w:style>
  <w:style w:type="character" w:customStyle="1" w:styleId="Heading2Char">
    <w:name w:val="Heading 2 Char"/>
    <w:basedOn w:val="DefaultParagraphFont"/>
    <w:link w:val="Heading2"/>
    <w:uiPriority w:val="9"/>
    <w:rsid w:val="00810D36"/>
    <w:rPr>
      <w:rFonts w:eastAsiaTheme="majorEastAsia" w:cstheme="minorHAnsi"/>
      <w:b/>
      <w:bCs/>
      <w:color w:val="2F5496" w:themeColor="accent1" w:themeShade="BF"/>
      <w:sz w:val="32"/>
      <w:szCs w:val="32"/>
    </w:rPr>
  </w:style>
  <w:style w:type="character" w:customStyle="1" w:styleId="Heading3Char">
    <w:name w:val="Heading 3 Char"/>
    <w:basedOn w:val="DefaultParagraphFont"/>
    <w:link w:val="Heading3"/>
    <w:uiPriority w:val="9"/>
    <w:semiHidden/>
    <w:rsid w:val="00975A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5A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5A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5A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A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A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AC0"/>
    <w:rPr>
      <w:rFonts w:eastAsiaTheme="majorEastAsia" w:cstheme="majorBidi"/>
      <w:color w:val="272727" w:themeColor="text1" w:themeTint="D8"/>
    </w:rPr>
  </w:style>
  <w:style w:type="paragraph" w:styleId="Title">
    <w:name w:val="Title"/>
    <w:basedOn w:val="Normal"/>
    <w:next w:val="Normal"/>
    <w:link w:val="TitleChar"/>
    <w:uiPriority w:val="10"/>
    <w:qFormat/>
    <w:rsid w:val="0097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A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A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A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AC0"/>
    <w:pPr>
      <w:spacing w:before="160"/>
      <w:jc w:val="center"/>
    </w:pPr>
    <w:rPr>
      <w:i/>
      <w:iCs/>
      <w:color w:val="404040" w:themeColor="text1" w:themeTint="BF"/>
    </w:rPr>
  </w:style>
  <w:style w:type="character" w:customStyle="1" w:styleId="QuoteChar">
    <w:name w:val="Quote Char"/>
    <w:basedOn w:val="DefaultParagraphFont"/>
    <w:link w:val="Quote"/>
    <w:uiPriority w:val="29"/>
    <w:rsid w:val="00975AC0"/>
    <w:rPr>
      <w:i/>
      <w:iCs/>
      <w:color w:val="404040" w:themeColor="text1" w:themeTint="BF"/>
    </w:rPr>
  </w:style>
  <w:style w:type="paragraph" w:styleId="ListParagraph">
    <w:name w:val="List Paragraph"/>
    <w:basedOn w:val="Normal"/>
    <w:uiPriority w:val="34"/>
    <w:qFormat/>
    <w:rsid w:val="00975AC0"/>
    <w:pPr>
      <w:ind w:left="720"/>
      <w:contextualSpacing/>
    </w:pPr>
  </w:style>
  <w:style w:type="character" w:styleId="IntenseEmphasis">
    <w:name w:val="Intense Emphasis"/>
    <w:basedOn w:val="DefaultParagraphFont"/>
    <w:uiPriority w:val="21"/>
    <w:qFormat/>
    <w:rsid w:val="00975AC0"/>
    <w:rPr>
      <w:i/>
      <w:iCs/>
      <w:color w:val="2F5496" w:themeColor="accent1" w:themeShade="BF"/>
    </w:rPr>
  </w:style>
  <w:style w:type="paragraph" w:styleId="IntenseQuote">
    <w:name w:val="Intense Quote"/>
    <w:basedOn w:val="Normal"/>
    <w:next w:val="Normal"/>
    <w:link w:val="IntenseQuoteChar"/>
    <w:uiPriority w:val="30"/>
    <w:qFormat/>
    <w:rsid w:val="00975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AC0"/>
    <w:rPr>
      <w:i/>
      <w:iCs/>
      <w:color w:val="2F5496" w:themeColor="accent1" w:themeShade="BF"/>
    </w:rPr>
  </w:style>
  <w:style w:type="character" w:styleId="IntenseReference">
    <w:name w:val="Intense Reference"/>
    <w:basedOn w:val="DefaultParagraphFont"/>
    <w:uiPriority w:val="32"/>
    <w:qFormat/>
    <w:rsid w:val="00975AC0"/>
    <w:rPr>
      <w:b/>
      <w:bCs/>
      <w:smallCaps/>
      <w:color w:val="2F5496" w:themeColor="accent1" w:themeShade="BF"/>
      <w:spacing w:val="5"/>
    </w:rPr>
  </w:style>
  <w:style w:type="table" w:styleId="TableGrid">
    <w:name w:val="Table Grid"/>
    <w:basedOn w:val="TableNormal"/>
    <w:uiPriority w:val="39"/>
    <w:rsid w:val="0097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A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AC0"/>
  </w:style>
  <w:style w:type="paragraph" w:styleId="Footer">
    <w:name w:val="footer"/>
    <w:basedOn w:val="Normal"/>
    <w:link w:val="FooterChar"/>
    <w:uiPriority w:val="99"/>
    <w:unhideWhenUsed/>
    <w:rsid w:val="00975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AC0"/>
  </w:style>
  <w:style w:type="paragraph" w:styleId="TOCHeading">
    <w:name w:val="TOC Heading"/>
    <w:basedOn w:val="Heading1"/>
    <w:next w:val="Normal"/>
    <w:uiPriority w:val="39"/>
    <w:unhideWhenUsed/>
    <w:qFormat/>
    <w:rsid w:val="00975AC0"/>
    <w:pPr>
      <w:spacing w:before="240" w:after="0" w:line="259" w:lineRule="auto"/>
      <w:jc w:val="left"/>
      <w:outlineLvl w:val="9"/>
    </w:pPr>
    <w:rPr>
      <w:rFonts w:asciiTheme="majorHAnsi" w:hAnsiTheme="majorHAnsi" w:cstheme="majorBidi"/>
      <w:b w:val="0"/>
      <w:bCs w:val="0"/>
      <w:kern w:val="0"/>
      <w:sz w:val="32"/>
      <w:szCs w:val="32"/>
      <w:lang w:val="en-US"/>
      <w14:ligatures w14:val="none"/>
    </w:rPr>
  </w:style>
  <w:style w:type="paragraph" w:styleId="TOC1">
    <w:name w:val="toc 1"/>
    <w:basedOn w:val="Normal"/>
    <w:next w:val="Normal"/>
    <w:autoRedefine/>
    <w:uiPriority w:val="39"/>
    <w:unhideWhenUsed/>
    <w:rsid w:val="00975AC0"/>
    <w:pPr>
      <w:spacing w:after="100"/>
    </w:pPr>
  </w:style>
  <w:style w:type="character" w:styleId="Hyperlink">
    <w:name w:val="Hyperlink"/>
    <w:basedOn w:val="DefaultParagraphFont"/>
    <w:uiPriority w:val="99"/>
    <w:unhideWhenUsed/>
    <w:rsid w:val="00975AC0"/>
    <w:rPr>
      <w:color w:val="0563C1" w:themeColor="hyperlink"/>
      <w:u w:val="single"/>
    </w:rPr>
  </w:style>
  <w:style w:type="table" w:styleId="GridTable4-Accent1">
    <w:name w:val="Grid Table 4 Accent 1"/>
    <w:basedOn w:val="TableNormal"/>
    <w:uiPriority w:val="49"/>
    <w:rsid w:val="00A935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10566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810D36"/>
    <w:rPr>
      <w:color w:val="605E5C"/>
      <w:shd w:val="clear" w:color="auto" w:fill="E1DFDD"/>
    </w:rPr>
  </w:style>
  <w:style w:type="paragraph" w:styleId="TOC2">
    <w:name w:val="toc 2"/>
    <w:basedOn w:val="Normal"/>
    <w:next w:val="Normal"/>
    <w:autoRedefine/>
    <w:uiPriority w:val="39"/>
    <w:unhideWhenUsed/>
    <w:rsid w:val="00391F4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87301-881B-4C30-B0C2-78A7B19CF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32</Pages>
  <Words>8698</Words>
  <Characters>49582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RARIS</cp:lastModifiedBy>
  <cp:revision>120</cp:revision>
  <dcterms:created xsi:type="dcterms:W3CDTF">2025-12-23T08:40:00Z</dcterms:created>
  <dcterms:modified xsi:type="dcterms:W3CDTF">2026-05-14T12:54:00Z</dcterms:modified>
</cp:coreProperties>
</file>